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4CAFA" w14:textId="486DD796" w:rsidR="000E1E8A" w:rsidRPr="00B47629" w:rsidRDefault="00EC390B" w:rsidP="00B47629">
      <w:pPr>
        <w:spacing w:after="120"/>
        <w:jc w:val="both"/>
        <w:rPr>
          <w:rFonts w:ascii="Arial" w:hAnsi="Arial" w:cs="Arial"/>
        </w:rPr>
      </w:pPr>
      <w:r w:rsidRPr="00BF35CD">
        <w:rPr>
          <w:rFonts w:ascii="Arial" w:hAnsi="Arial" w:cs="Arial"/>
        </w:rPr>
        <w:t>TAURON Ciepło sp. z o.o. (Zamawiający) ogłasza postępowanie</w:t>
      </w:r>
      <w:r w:rsidR="00846FD7" w:rsidRPr="00BF35CD">
        <w:rPr>
          <w:rFonts w:ascii="Arial" w:hAnsi="Arial" w:cs="Arial"/>
        </w:rPr>
        <w:t xml:space="preserve"> prowadzon</w:t>
      </w:r>
      <w:r w:rsidRPr="00BF35CD">
        <w:rPr>
          <w:rFonts w:ascii="Arial" w:hAnsi="Arial" w:cs="Arial"/>
        </w:rPr>
        <w:t>e</w:t>
      </w:r>
      <w:r w:rsidR="00846FD7" w:rsidRPr="00BF35CD">
        <w:rPr>
          <w:rFonts w:ascii="Arial" w:hAnsi="Arial" w:cs="Arial"/>
        </w:rPr>
        <w:t xml:space="preserve"> w</w:t>
      </w:r>
      <w:r w:rsidRPr="00BF35CD">
        <w:rPr>
          <w:rFonts w:ascii="Arial" w:hAnsi="Arial" w:cs="Arial"/>
        </w:rPr>
        <w:t> </w:t>
      </w:r>
      <w:r w:rsidR="00846FD7" w:rsidRPr="00BF35CD">
        <w:rPr>
          <w:rFonts w:ascii="Arial" w:hAnsi="Arial" w:cs="Arial"/>
        </w:rPr>
        <w:t>tryb</w:t>
      </w:r>
      <w:r w:rsidR="00390664" w:rsidRPr="00BF35CD">
        <w:rPr>
          <w:rFonts w:ascii="Arial" w:hAnsi="Arial" w:cs="Arial"/>
        </w:rPr>
        <w:t>ie „</w:t>
      </w:r>
      <w:r w:rsidR="0099567E" w:rsidRPr="00BF35CD">
        <w:rPr>
          <w:rFonts w:ascii="Arial" w:hAnsi="Arial" w:cs="Arial"/>
        </w:rPr>
        <w:t>prostym</w:t>
      </w:r>
      <w:r w:rsidR="005C1B45" w:rsidRPr="00BF35CD">
        <w:rPr>
          <w:rFonts w:ascii="Arial" w:hAnsi="Arial" w:cs="Arial"/>
        </w:rPr>
        <w:t>”</w:t>
      </w:r>
      <w:r w:rsidRPr="00BF35CD">
        <w:rPr>
          <w:rFonts w:ascii="Arial" w:hAnsi="Arial" w:cs="Arial"/>
        </w:rPr>
        <w:t>, którego Przedmiotem Z</w:t>
      </w:r>
      <w:r w:rsidR="00846FD7" w:rsidRPr="00BF35CD">
        <w:rPr>
          <w:rFonts w:ascii="Arial" w:hAnsi="Arial" w:cs="Arial"/>
        </w:rPr>
        <w:t>amówienia jest:</w:t>
      </w:r>
      <w:bookmarkStart w:id="0" w:name="_Hlk209549330"/>
    </w:p>
    <w:bookmarkEnd w:id="0"/>
    <w:p w14:paraId="5A72FC75" w14:textId="1C9DC376" w:rsidR="005A0AAC" w:rsidRPr="005A0AAC" w:rsidRDefault="005A0AAC" w:rsidP="005A0AAC">
      <w:pPr>
        <w:ind w:left="426"/>
        <w:contextualSpacing/>
        <w:jc w:val="center"/>
        <w:rPr>
          <w:rFonts w:ascii="Arial" w:eastAsia="Times New Roman" w:hAnsi="Arial" w:cs="Arial"/>
          <w:b/>
          <w:lang w:eastAsia="pl-PL"/>
        </w:rPr>
      </w:pPr>
      <w:r w:rsidRPr="005A0AAC">
        <w:rPr>
          <w:rFonts w:ascii="Arial" w:eastAsia="Times New Roman" w:hAnsi="Arial" w:cs="Arial"/>
          <w:b/>
          <w:iCs/>
          <w:lang w:eastAsia="pl-PL"/>
        </w:rPr>
        <w:t>„</w:t>
      </w:r>
      <w:r w:rsidRPr="005A0AAC">
        <w:rPr>
          <w:rFonts w:ascii="Arial" w:eastAsia="Times New Roman" w:hAnsi="Arial" w:cs="Arial"/>
          <w:b/>
          <w:bCs/>
          <w:lang w:eastAsia="pl-PL"/>
        </w:rPr>
        <w:t xml:space="preserve">Sukcesywna </w:t>
      </w:r>
      <w:bookmarkStart w:id="1" w:name="_Hlk219980490"/>
      <w:r w:rsidRPr="005A0AAC">
        <w:rPr>
          <w:rFonts w:ascii="Arial" w:eastAsia="Times New Roman" w:hAnsi="Arial" w:cs="Arial"/>
          <w:b/>
          <w:bCs/>
          <w:lang w:eastAsia="pl-PL"/>
        </w:rPr>
        <w:t xml:space="preserve">dostawa </w:t>
      </w:r>
      <w:bookmarkStart w:id="2" w:name="_Hlk219735333"/>
      <w:r w:rsidR="00CE5E6B">
        <w:rPr>
          <w:rFonts w:ascii="Arial" w:eastAsia="Times New Roman" w:hAnsi="Arial" w:cs="Arial"/>
          <w:b/>
          <w:bCs/>
          <w:lang w:eastAsia="pl-PL"/>
        </w:rPr>
        <w:t>przetworników i sond</w:t>
      </w:r>
      <w:r w:rsidRPr="005A0AAC">
        <w:rPr>
          <w:rFonts w:ascii="Arial" w:eastAsia="Times New Roman" w:hAnsi="Arial" w:cs="Arial"/>
          <w:b/>
          <w:bCs/>
          <w:lang w:eastAsia="pl-PL"/>
        </w:rPr>
        <w:t xml:space="preserve"> </w:t>
      </w:r>
      <w:bookmarkEnd w:id="2"/>
      <w:r w:rsidRPr="005A0AAC">
        <w:rPr>
          <w:rFonts w:ascii="Arial" w:eastAsia="Times New Roman" w:hAnsi="Arial" w:cs="Arial"/>
          <w:b/>
          <w:bCs/>
          <w:lang w:eastAsia="pl-PL"/>
        </w:rPr>
        <w:t>dla TAURON Ciepło sp. z o.o.”</w:t>
      </w:r>
      <w:bookmarkEnd w:id="1"/>
    </w:p>
    <w:p w14:paraId="5CE6D72A" w14:textId="1AE2EEF9" w:rsidR="00BF35CD" w:rsidRPr="00BF35CD" w:rsidRDefault="00BF35CD" w:rsidP="000E1E8A">
      <w:pPr>
        <w:spacing w:after="0"/>
        <w:contextualSpacing/>
        <w:rPr>
          <w:rFonts w:ascii="Arial" w:eastAsia="Calibri" w:hAnsi="Arial" w:cs="Arial"/>
          <w:b/>
          <w:bCs/>
          <w:iCs/>
        </w:rPr>
      </w:pPr>
    </w:p>
    <w:p w14:paraId="7A10A035" w14:textId="2EB29BB7" w:rsidR="00B47629" w:rsidRPr="00B47629" w:rsidRDefault="007026E4" w:rsidP="005A0AAC">
      <w:pPr>
        <w:pStyle w:val="Akapitzlist"/>
        <w:numPr>
          <w:ilvl w:val="0"/>
          <w:numId w:val="15"/>
        </w:numPr>
        <w:spacing w:after="0"/>
        <w:ind w:left="426"/>
        <w:contextualSpacing w:val="0"/>
        <w:jc w:val="both"/>
        <w:rPr>
          <w:rFonts w:ascii="Arial" w:hAnsi="Arial" w:cs="Arial"/>
        </w:rPr>
      </w:pPr>
      <w:r w:rsidRPr="00B47629">
        <w:rPr>
          <w:rFonts w:ascii="Arial" w:hAnsi="Arial" w:cs="Arial"/>
        </w:rPr>
        <w:t xml:space="preserve">Przedmiotem zamówienia </w:t>
      </w:r>
      <w:r w:rsidR="005A0AAC">
        <w:rPr>
          <w:rFonts w:ascii="Arial" w:hAnsi="Arial" w:cs="Arial"/>
        </w:rPr>
        <w:t>jest</w:t>
      </w:r>
      <w:r w:rsidRPr="00B47629">
        <w:rPr>
          <w:rFonts w:ascii="Arial" w:hAnsi="Arial" w:cs="Arial"/>
        </w:rPr>
        <w:t xml:space="preserve"> </w:t>
      </w:r>
      <w:r w:rsidR="000E2C1C" w:rsidRPr="00B47629">
        <w:rPr>
          <w:rFonts w:ascii="Arial" w:eastAsia="Times New Roman" w:hAnsi="Arial" w:cs="Arial"/>
          <w:lang w:eastAsia="pl-PL"/>
        </w:rPr>
        <w:t>sukcesywn</w:t>
      </w:r>
      <w:r w:rsidR="005A0AAC">
        <w:rPr>
          <w:rFonts w:ascii="Arial" w:eastAsia="Times New Roman" w:hAnsi="Arial" w:cs="Arial"/>
          <w:lang w:eastAsia="pl-PL"/>
        </w:rPr>
        <w:t>a</w:t>
      </w:r>
      <w:r w:rsidR="000E2C1C" w:rsidRPr="00B47629">
        <w:rPr>
          <w:rFonts w:ascii="Arial" w:eastAsia="Times New Roman" w:hAnsi="Arial" w:cs="Arial"/>
          <w:lang w:eastAsia="pl-PL"/>
        </w:rPr>
        <w:t xml:space="preserve"> </w:t>
      </w:r>
      <w:r w:rsidR="005A0AAC" w:rsidRPr="005A0AAC">
        <w:rPr>
          <w:rFonts w:ascii="Arial" w:eastAsia="Calibri" w:hAnsi="Arial" w:cs="Arial"/>
          <w:iCs/>
        </w:rPr>
        <w:t xml:space="preserve">dostawa </w:t>
      </w:r>
      <w:r w:rsidR="00CE5E6B">
        <w:rPr>
          <w:rFonts w:ascii="Arial" w:eastAsia="Calibri" w:hAnsi="Arial" w:cs="Arial"/>
          <w:iCs/>
        </w:rPr>
        <w:t>przetworników i sond</w:t>
      </w:r>
      <w:r w:rsidR="005A0AAC" w:rsidRPr="005A0AAC">
        <w:rPr>
          <w:rFonts w:ascii="Arial" w:eastAsia="Calibri" w:hAnsi="Arial" w:cs="Arial"/>
          <w:iCs/>
        </w:rPr>
        <w:t xml:space="preserve"> dla TAURON Ciepło sp. z o.o.</w:t>
      </w:r>
    </w:p>
    <w:p w14:paraId="1FB8CEC0" w14:textId="020E58A2" w:rsidR="004742E5" w:rsidRPr="00B47629" w:rsidRDefault="004742E5" w:rsidP="005A0AAC">
      <w:pPr>
        <w:pStyle w:val="Akapitzlist"/>
        <w:spacing w:after="0"/>
        <w:ind w:left="426"/>
        <w:contextualSpacing w:val="0"/>
        <w:jc w:val="both"/>
        <w:rPr>
          <w:rFonts w:ascii="Arial" w:hAnsi="Arial" w:cs="Arial"/>
        </w:rPr>
      </w:pPr>
      <w:r w:rsidRPr="00B47629">
        <w:rPr>
          <w:rFonts w:ascii="Arial" w:hAnsi="Arial" w:cs="Arial"/>
        </w:rPr>
        <w:t xml:space="preserve">W celu porównania i wyboru ofert Zamawiający w Formularzu cenowym </w:t>
      </w:r>
      <w:r w:rsidR="0042767E" w:rsidRPr="00B47629">
        <w:rPr>
          <w:rFonts w:ascii="Arial" w:hAnsi="Arial" w:cs="Arial"/>
        </w:rPr>
        <w:t>(</w:t>
      </w:r>
      <w:r w:rsidR="00B73739" w:rsidRPr="00B47629">
        <w:rPr>
          <w:rFonts w:ascii="Arial" w:hAnsi="Arial" w:cs="Arial"/>
        </w:rPr>
        <w:t>z</w:t>
      </w:r>
      <w:r w:rsidR="0042767E" w:rsidRPr="00B47629">
        <w:rPr>
          <w:rFonts w:ascii="Arial" w:hAnsi="Arial" w:cs="Arial"/>
        </w:rPr>
        <w:t xml:space="preserve">ałącznik nr 1 do Zaproszenia) </w:t>
      </w:r>
      <w:r w:rsidRPr="00394787">
        <w:rPr>
          <w:rFonts w:ascii="Arial" w:hAnsi="Arial" w:cs="Arial"/>
        </w:rPr>
        <w:t>podał szacowane ilości towaru będącego przedmiotem zamówienia. Ocenie zostanie poddana wartość złożonej oferty. Wskazanych ilości nie będzie w</w:t>
      </w:r>
      <w:r w:rsidR="00966E5C" w:rsidRPr="00394787">
        <w:rPr>
          <w:rFonts w:ascii="Arial" w:hAnsi="Arial" w:cs="Arial"/>
        </w:rPr>
        <w:t> </w:t>
      </w:r>
      <w:r w:rsidRPr="00394787">
        <w:rPr>
          <w:rFonts w:ascii="Arial" w:hAnsi="Arial" w:cs="Arial"/>
        </w:rPr>
        <w:t>zawartej z wybranym Wykonawcą umowie. Umowa będzie zawarta</w:t>
      </w:r>
      <w:r w:rsidR="008B63D0">
        <w:rPr>
          <w:rFonts w:ascii="Arial" w:hAnsi="Arial" w:cs="Arial"/>
        </w:rPr>
        <w:t xml:space="preserve"> na</w:t>
      </w:r>
      <w:r w:rsidRPr="00394787">
        <w:rPr>
          <w:rFonts w:ascii="Arial" w:hAnsi="Arial" w:cs="Arial"/>
        </w:rPr>
        <w:t xml:space="preserve"> z góry określoną kwotę (</w:t>
      </w:r>
      <w:r w:rsidR="00CE5E6B">
        <w:rPr>
          <w:rFonts w:ascii="Arial" w:hAnsi="Arial" w:cs="Arial"/>
        </w:rPr>
        <w:t>6</w:t>
      </w:r>
      <w:r w:rsidR="00B47629" w:rsidRPr="00394787">
        <w:rPr>
          <w:rFonts w:ascii="Arial" w:hAnsi="Arial" w:cs="Arial"/>
        </w:rPr>
        <w:t>0</w:t>
      </w:r>
      <w:r w:rsidRPr="00394787">
        <w:rPr>
          <w:rFonts w:ascii="Arial" w:hAnsi="Arial" w:cs="Arial"/>
        </w:rPr>
        <w:t xml:space="preserve"> 000,00 zł netto) i realizowana będzie zgodnie z cenami jednostkowymi podanymi przez Wykonawcę w Formularzu cenowym.</w:t>
      </w:r>
    </w:p>
    <w:p w14:paraId="69F48D66" w14:textId="520DDF4C" w:rsidR="007026E4" w:rsidRDefault="007026E4" w:rsidP="00B73739">
      <w:pPr>
        <w:pStyle w:val="Akapitzlist"/>
        <w:numPr>
          <w:ilvl w:val="0"/>
          <w:numId w:val="15"/>
        </w:numPr>
        <w:spacing w:after="0"/>
        <w:ind w:left="426"/>
        <w:contextualSpacing w:val="0"/>
        <w:jc w:val="both"/>
        <w:rPr>
          <w:rFonts w:ascii="Arial" w:hAnsi="Arial" w:cs="Arial"/>
        </w:rPr>
      </w:pPr>
      <w:r w:rsidRPr="000E2C1C">
        <w:rPr>
          <w:rFonts w:ascii="Arial" w:hAnsi="Arial" w:cs="Arial"/>
        </w:rPr>
        <w:t xml:space="preserve">Szczegółowy Opis Przedmiotu zamówienia zawiera </w:t>
      </w:r>
      <w:bookmarkStart w:id="3" w:name="_Hlk189669787"/>
      <w:r w:rsidR="00B73739">
        <w:rPr>
          <w:rFonts w:ascii="Arial" w:hAnsi="Arial" w:cs="Arial"/>
        </w:rPr>
        <w:t>z</w:t>
      </w:r>
      <w:r w:rsidRPr="000E2C1C">
        <w:rPr>
          <w:rFonts w:ascii="Arial" w:hAnsi="Arial" w:cs="Arial"/>
        </w:rPr>
        <w:t xml:space="preserve">ałącznik nr </w:t>
      </w:r>
      <w:r w:rsidR="009C50AE" w:rsidRPr="000E2C1C">
        <w:rPr>
          <w:rFonts w:ascii="Arial" w:hAnsi="Arial" w:cs="Arial"/>
        </w:rPr>
        <w:t>1</w:t>
      </w:r>
      <w:r w:rsidRPr="000E2C1C">
        <w:rPr>
          <w:rFonts w:ascii="Arial" w:hAnsi="Arial" w:cs="Arial"/>
        </w:rPr>
        <w:t xml:space="preserve"> do </w:t>
      </w:r>
      <w:bookmarkEnd w:id="3"/>
      <w:r w:rsidR="000E2C1C" w:rsidRPr="000E2C1C">
        <w:rPr>
          <w:rFonts w:ascii="Arial" w:hAnsi="Arial" w:cs="Arial"/>
        </w:rPr>
        <w:t xml:space="preserve">Zaproszenia (Formularz cenowy). </w:t>
      </w:r>
    </w:p>
    <w:p w14:paraId="152DF2C3" w14:textId="31506B7C" w:rsidR="00A82F26" w:rsidRPr="00394787" w:rsidRDefault="005F5C4D" w:rsidP="00B73739">
      <w:pPr>
        <w:pStyle w:val="Akapitzlist"/>
        <w:numPr>
          <w:ilvl w:val="0"/>
          <w:numId w:val="15"/>
        </w:numPr>
        <w:spacing w:after="0"/>
        <w:ind w:left="426"/>
        <w:contextualSpacing w:val="0"/>
        <w:jc w:val="both"/>
        <w:rPr>
          <w:rFonts w:ascii="Arial" w:hAnsi="Arial" w:cs="Arial"/>
        </w:rPr>
      </w:pPr>
      <w:r w:rsidRPr="00394787">
        <w:rPr>
          <w:rFonts w:ascii="Arial" w:eastAsia="Calibri" w:hAnsi="Arial" w:cs="Arial"/>
        </w:rPr>
        <w:t>Miejsc</w:t>
      </w:r>
      <w:r w:rsidR="00374239" w:rsidRPr="00394787">
        <w:rPr>
          <w:rFonts w:ascii="Arial" w:eastAsia="Calibri" w:hAnsi="Arial" w:cs="Arial"/>
        </w:rPr>
        <w:t>a i terminy</w:t>
      </w:r>
      <w:r w:rsidRPr="00394787">
        <w:rPr>
          <w:rFonts w:ascii="Arial" w:eastAsia="Calibri" w:hAnsi="Arial" w:cs="Arial"/>
        </w:rPr>
        <w:t xml:space="preserve"> </w:t>
      </w:r>
      <w:r w:rsidR="00B91A8B" w:rsidRPr="00394787">
        <w:rPr>
          <w:rFonts w:ascii="Arial" w:eastAsia="Calibri" w:hAnsi="Arial" w:cs="Arial"/>
        </w:rPr>
        <w:t>realizacji</w:t>
      </w:r>
      <w:r w:rsidRPr="00394787">
        <w:rPr>
          <w:rFonts w:ascii="Arial" w:eastAsia="Calibri" w:hAnsi="Arial" w:cs="Arial"/>
        </w:rPr>
        <w:t>:</w:t>
      </w:r>
      <w:r w:rsidR="00BF2F5E" w:rsidRPr="00394787">
        <w:rPr>
          <w:rFonts w:ascii="Arial" w:eastAsia="Calibri" w:hAnsi="Arial" w:cs="Arial"/>
        </w:rPr>
        <w:t xml:space="preserve"> </w:t>
      </w:r>
    </w:p>
    <w:p w14:paraId="5AE23961" w14:textId="722F3FBE" w:rsidR="004E5678" w:rsidRPr="00233557" w:rsidRDefault="004E5678" w:rsidP="00B73739">
      <w:pPr>
        <w:pStyle w:val="Akapitzlist"/>
        <w:spacing w:after="0"/>
        <w:ind w:left="426"/>
        <w:contextualSpacing w:val="0"/>
        <w:jc w:val="both"/>
        <w:rPr>
          <w:rFonts w:ascii="Arial" w:eastAsia="Calibri" w:hAnsi="Arial" w:cs="Arial"/>
        </w:rPr>
      </w:pPr>
      <w:r w:rsidRPr="00233557">
        <w:rPr>
          <w:rFonts w:ascii="Arial" w:eastAsia="Calibri" w:hAnsi="Arial" w:cs="Arial"/>
        </w:rPr>
        <w:t xml:space="preserve">Termin: </w:t>
      </w:r>
      <w:r w:rsidR="00B73739" w:rsidRPr="00233557">
        <w:rPr>
          <w:rFonts w:ascii="Arial" w:eastAsia="Calibri" w:hAnsi="Arial" w:cs="Arial"/>
        </w:rPr>
        <w:t xml:space="preserve">12 miesięcy od </w:t>
      </w:r>
      <w:r w:rsidR="00CE5E6B">
        <w:rPr>
          <w:rFonts w:ascii="Arial" w:eastAsia="Calibri" w:hAnsi="Arial" w:cs="Arial"/>
        </w:rPr>
        <w:t xml:space="preserve">daty </w:t>
      </w:r>
      <w:r w:rsidR="00B73739" w:rsidRPr="00233557">
        <w:rPr>
          <w:rFonts w:ascii="Arial" w:eastAsia="Calibri" w:hAnsi="Arial" w:cs="Arial"/>
        </w:rPr>
        <w:t xml:space="preserve">zawarcia </w:t>
      </w:r>
      <w:r w:rsidR="00CE5E6B">
        <w:rPr>
          <w:rFonts w:ascii="Arial" w:eastAsia="Calibri" w:hAnsi="Arial" w:cs="Arial"/>
        </w:rPr>
        <w:t xml:space="preserve">Zamówienia </w:t>
      </w:r>
      <w:r w:rsidR="00B73739" w:rsidRPr="00233557">
        <w:rPr>
          <w:rFonts w:ascii="Arial" w:eastAsia="Calibri" w:hAnsi="Arial" w:cs="Arial"/>
        </w:rPr>
        <w:t xml:space="preserve">lub do wyczerpania kwoty </w:t>
      </w:r>
      <w:r w:rsidR="00CE5E6B">
        <w:rPr>
          <w:rFonts w:ascii="Arial" w:eastAsia="Calibri" w:hAnsi="Arial" w:cs="Arial"/>
        </w:rPr>
        <w:t>6</w:t>
      </w:r>
      <w:r w:rsidR="00B73739" w:rsidRPr="00233557">
        <w:rPr>
          <w:rFonts w:ascii="Arial" w:eastAsia="Calibri" w:hAnsi="Arial" w:cs="Arial"/>
        </w:rPr>
        <w:t>0 000,00 zł netto, w zależności od tego, co nastąpi wcześniej.</w:t>
      </w:r>
    </w:p>
    <w:p w14:paraId="734708DD" w14:textId="1C2A1937" w:rsidR="00394787" w:rsidRPr="00233557" w:rsidRDefault="004E5678" w:rsidP="00394787">
      <w:pPr>
        <w:pStyle w:val="Akapitzlist"/>
        <w:spacing w:after="0"/>
        <w:ind w:left="426"/>
        <w:contextualSpacing w:val="0"/>
        <w:jc w:val="both"/>
        <w:rPr>
          <w:rFonts w:ascii="Arial" w:eastAsia="Calibri" w:hAnsi="Arial" w:cs="Arial"/>
        </w:rPr>
      </w:pPr>
      <w:r w:rsidRPr="00233557">
        <w:rPr>
          <w:rFonts w:ascii="Arial" w:eastAsia="Calibri" w:hAnsi="Arial" w:cs="Arial"/>
        </w:rPr>
        <w:t>Miejsca dostaw</w:t>
      </w:r>
      <w:r w:rsidR="00394787" w:rsidRPr="00233557">
        <w:rPr>
          <w:rFonts w:ascii="Arial" w:eastAsia="Calibri" w:hAnsi="Arial" w:cs="Arial"/>
        </w:rPr>
        <w:t xml:space="preserve"> - magazyn TAURON Ciepło sp. z o.o.: </w:t>
      </w:r>
    </w:p>
    <w:p w14:paraId="5617AD27" w14:textId="6EED2ED2" w:rsidR="005A0AAC" w:rsidRDefault="005A0AAC" w:rsidP="00233557">
      <w:pPr>
        <w:pStyle w:val="Akapitzlist"/>
        <w:ind w:left="426"/>
        <w:rPr>
          <w:rFonts w:ascii="Arial" w:eastAsia="Calibri" w:hAnsi="Arial" w:cs="Arial"/>
          <w:bCs/>
        </w:rPr>
      </w:pPr>
      <w:r w:rsidRPr="00233557">
        <w:rPr>
          <w:rFonts w:ascii="Arial" w:eastAsia="Calibri" w:hAnsi="Arial" w:cs="Arial"/>
          <w:bCs/>
        </w:rPr>
        <w:t xml:space="preserve">Katowice, ul. Siemianowicka 60 </w:t>
      </w:r>
    </w:p>
    <w:p w14:paraId="54D7A20C" w14:textId="2D57BD19" w:rsidR="007026E4" w:rsidRDefault="007026E4" w:rsidP="00421C55">
      <w:pPr>
        <w:pStyle w:val="Akapitzlist"/>
        <w:numPr>
          <w:ilvl w:val="0"/>
          <w:numId w:val="15"/>
        </w:numPr>
        <w:spacing w:after="0"/>
        <w:ind w:left="426" w:hanging="426"/>
        <w:rPr>
          <w:rFonts w:ascii="Arial" w:hAnsi="Arial" w:cs="Arial"/>
        </w:rPr>
      </w:pPr>
      <w:r w:rsidRPr="007026E4">
        <w:rPr>
          <w:rFonts w:ascii="Arial" w:hAnsi="Arial" w:cs="Arial"/>
        </w:rPr>
        <w:t>Ofertę należy złożyć na cały zakres niniejszego Postępowania, bez możliwości składania ofert częściowych.</w:t>
      </w:r>
    </w:p>
    <w:p w14:paraId="1CF2262E" w14:textId="26603B82" w:rsidR="009A4CE5" w:rsidRPr="00E07A51" w:rsidRDefault="00ED3EE4" w:rsidP="00E07A51">
      <w:pPr>
        <w:pStyle w:val="Akapitzlist"/>
        <w:numPr>
          <w:ilvl w:val="0"/>
          <w:numId w:val="15"/>
        </w:numPr>
        <w:spacing w:after="0"/>
        <w:ind w:left="426" w:hanging="426"/>
        <w:rPr>
          <w:rFonts w:ascii="Arial" w:hAnsi="Arial" w:cs="Arial"/>
        </w:rPr>
      </w:pPr>
      <w:r w:rsidRPr="00E07A51">
        <w:rPr>
          <w:rFonts w:ascii="Arial" w:hAnsi="Arial" w:cs="Arial"/>
        </w:rPr>
        <w:t>Termin związania ofertą: do 3</w:t>
      </w:r>
      <w:r w:rsidR="009A4CE5" w:rsidRPr="00E07A51">
        <w:rPr>
          <w:rFonts w:ascii="Arial" w:hAnsi="Arial" w:cs="Arial"/>
        </w:rPr>
        <w:t>0 dni od dnia otwarcia ofert.</w:t>
      </w:r>
    </w:p>
    <w:p w14:paraId="10AF7EB1" w14:textId="77777777" w:rsidR="009A4CE5" w:rsidRPr="00C86857" w:rsidRDefault="009A4CE5"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Kryterium wyboru oferty: cena 100%.</w:t>
      </w:r>
    </w:p>
    <w:p w14:paraId="379C06D2" w14:textId="56FAAFFC" w:rsidR="009800E3" w:rsidRPr="00C86857" w:rsidRDefault="009800E3"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Zamawiający zastrzega sobie w toku badania ofert</w:t>
      </w:r>
      <w:r w:rsidR="00F55860">
        <w:rPr>
          <w:rFonts w:ascii="Arial" w:hAnsi="Arial" w:cs="Arial"/>
        </w:rPr>
        <w:t>y</w:t>
      </w:r>
      <w:r w:rsidRPr="00C86857">
        <w:rPr>
          <w:rFonts w:ascii="Arial" w:hAnsi="Arial" w:cs="Arial"/>
        </w:rPr>
        <w:t xml:space="preserve"> możliwość żądania od Wykonawc</w:t>
      </w:r>
      <w:r w:rsidR="00613AEB">
        <w:rPr>
          <w:rFonts w:ascii="Arial" w:hAnsi="Arial" w:cs="Arial"/>
        </w:rPr>
        <w:t>y</w:t>
      </w:r>
      <w:r w:rsidRPr="00C86857">
        <w:rPr>
          <w:rFonts w:ascii="Arial" w:hAnsi="Arial" w:cs="Arial"/>
        </w:rPr>
        <w:t xml:space="preserve"> wyjaśnień dotyczących treści złożon</w:t>
      </w:r>
      <w:r w:rsidR="00F55860">
        <w:rPr>
          <w:rFonts w:ascii="Arial" w:hAnsi="Arial" w:cs="Arial"/>
        </w:rPr>
        <w:t xml:space="preserve">ej </w:t>
      </w:r>
      <w:r w:rsidRPr="00C86857">
        <w:rPr>
          <w:rFonts w:ascii="Arial" w:hAnsi="Arial" w:cs="Arial"/>
        </w:rPr>
        <w:t>ofert</w:t>
      </w:r>
      <w:r w:rsidR="00F55860">
        <w:rPr>
          <w:rFonts w:ascii="Arial" w:hAnsi="Arial" w:cs="Arial"/>
        </w:rPr>
        <w:t>y</w:t>
      </w:r>
      <w:r w:rsidR="00613AEB">
        <w:rPr>
          <w:rFonts w:ascii="Arial" w:hAnsi="Arial" w:cs="Arial"/>
        </w:rPr>
        <w:t>.</w:t>
      </w:r>
    </w:p>
    <w:p w14:paraId="77BE7ACE" w14:textId="3FC93272" w:rsidR="009800E3" w:rsidRPr="00C86857" w:rsidRDefault="009800E3"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 xml:space="preserve">W przypadku </w:t>
      </w:r>
      <w:r w:rsidR="007026E4" w:rsidRPr="007026E4">
        <w:rPr>
          <w:rFonts w:ascii="Arial" w:hAnsi="Arial" w:cs="Arial"/>
        </w:rPr>
        <w:t xml:space="preserve">stwierdzenia niespełniania warunków udziału w postępowaniu, niezgodności treści oferty z wymaganiami postawionymi w postępowaniu lub w przypadku stwierdzenia rażąco niskiej ceny, oferta podlega odrzuceniu. Oferta podlega również odrzuceniu w </w:t>
      </w:r>
      <w:r w:rsidR="008B63D0" w:rsidRPr="007026E4">
        <w:rPr>
          <w:rFonts w:ascii="Arial" w:hAnsi="Arial" w:cs="Arial"/>
        </w:rPr>
        <w:t>przypadku,</w:t>
      </w:r>
      <w:r w:rsidR="007026E4" w:rsidRPr="007026E4">
        <w:rPr>
          <w:rFonts w:ascii="Arial" w:hAnsi="Arial" w:cs="Arial"/>
        </w:rPr>
        <w:t xml:space="preserve"> gdy została złożona przez Wykonawcę podlegające</w:t>
      </w:r>
      <w:r w:rsidR="000E2C1C">
        <w:rPr>
          <w:rFonts w:ascii="Arial" w:hAnsi="Arial" w:cs="Arial"/>
        </w:rPr>
        <w:t>go</w:t>
      </w:r>
      <w:r w:rsidR="007026E4" w:rsidRPr="007026E4">
        <w:rPr>
          <w:rFonts w:ascii="Arial" w:hAnsi="Arial" w:cs="Arial"/>
        </w:rPr>
        <w:t xml:space="preserve"> wykluczeniu z postępowania zgodnie z przepisami ustawy z dnia 13 kwietnia 2022 r. o</w:t>
      </w:r>
      <w:r w:rsidR="007026E4">
        <w:rPr>
          <w:rFonts w:ascii="Arial" w:hAnsi="Arial" w:cs="Arial"/>
        </w:rPr>
        <w:t> </w:t>
      </w:r>
      <w:r w:rsidR="007026E4" w:rsidRPr="007026E4">
        <w:rPr>
          <w:rFonts w:ascii="Arial" w:hAnsi="Arial" w:cs="Arial"/>
        </w:rPr>
        <w:t>szczególnych rozwiązaniach w zakresie przeciwdziałania wspieraniu agresji na Ukrainę oraz służących ochronie bezpieczeństwa narodowego w przypadkach określonych tą ustawą.</w:t>
      </w:r>
    </w:p>
    <w:p w14:paraId="271725A0" w14:textId="72188CFD" w:rsidR="009A4CE5" w:rsidRPr="00C86857" w:rsidRDefault="009A4CE5"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Zamawiający zastrzega możliwość przeprowadzenia dodatkowych rund negocjacyjnych</w:t>
      </w:r>
      <w:r w:rsidR="007026E4">
        <w:rPr>
          <w:rFonts w:ascii="Arial" w:hAnsi="Arial" w:cs="Arial"/>
        </w:rPr>
        <w:t xml:space="preserve"> lub aukcyjnych.</w:t>
      </w:r>
    </w:p>
    <w:p w14:paraId="4CB2DF55" w14:textId="58E8800E" w:rsidR="001142FF" w:rsidRDefault="009A4CE5" w:rsidP="00421C55">
      <w:pPr>
        <w:pStyle w:val="Akapitzlist"/>
        <w:numPr>
          <w:ilvl w:val="0"/>
          <w:numId w:val="15"/>
        </w:numPr>
        <w:spacing w:after="0"/>
        <w:ind w:left="426"/>
        <w:contextualSpacing w:val="0"/>
        <w:jc w:val="both"/>
        <w:rPr>
          <w:rFonts w:ascii="Arial" w:hAnsi="Arial" w:cs="Arial"/>
        </w:rPr>
      </w:pPr>
      <w:r w:rsidRPr="00C86857">
        <w:rPr>
          <w:rFonts w:ascii="Arial" w:hAnsi="Arial" w:cs="Arial"/>
        </w:rPr>
        <w:t>Zamawiający zastrzega możliwość unieważnienia postępowania, bez podania przyczyny takiej czynności.</w:t>
      </w:r>
      <w:r w:rsidR="002C1894" w:rsidRPr="00C86857">
        <w:rPr>
          <w:rFonts w:ascii="Arial" w:hAnsi="Arial" w:cs="Arial"/>
        </w:rPr>
        <w:t xml:space="preserve"> </w:t>
      </w:r>
    </w:p>
    <w:p w14:paraId="013C55C9" w14:textId="77777777" w:rsidR="00BF35CD" w:rsidRDefault="00BF35CD" w:rsidP="00C0435D">
      <w:pPr>
        <w:pStyle w:val="Tekstpodstawowywcity"/>
        <w:spacing w:after="0" w:line="276" w:lineRule="auto"/>
        <w:ind w:left="0"/>
        <w:rPr>
          <w:rFonts w:ascii="Arial" w:hAnsi="Arial" w:cs="Arial"/>
          <w:b/>
          <w:sz w:val="22"/>
          <w:szCs w:val="22"/>
        </w:rPr>
      </w:pPr>
    </w:p>
    <w:p w14:paraId="46A82C7B" w14:textId="29E64045" w:rsidR="001142FF" w:rsidRPr="00BF35CD" w:rsidRDefault="001142FF" w:rsidP="00C0435D">
      <w:pPr>
        <w:pStyle w:val="Tekstpodstawowywcity"/>
        <w:spacing w:after="0" w:line="276" w:lineRule="auto"/>
        <w:ind w:left="0"/>
        <w:rPr>
          <w:rFonts w:ascii="Arial" w:hAnsi="Arial" w:cs="Arial"/>
          <w:b/>
          <w:iCs/>
          <w:sz w:val="22"/>
          <w:szCs w:val="22"/>
        </w:rPr>
      </w:pPr>
      <w:r w:rsidRPr="00BF35CD">
        <w:rPr>
          <w:rFonts w:ascii="Arial" w:hAnsi="Arial" w:cs="Arial"/>
          <w:b/>
          <w:sz w:val="22"/>
          <w:szCs w:val="22"/>
        </w:rPr>
        <w:t>Informacja o przetwarzaniu danych osobowych</w:t>
      </w:r>
    </w:p>
    <w:p w14:paraId="395F97C4" w14:textId="3A1E0E30" w:rsidR="00BF35CD" w:rsidRPr="00BF35CD" w:rsidRDefault="00BF35CD" w:rsidP="00C0435D">
      <w:pPr>
        <w:pStyle w:val="Tekstpodstawowywcity"/>
        <w:spacing w:after="0" w:line="276" w:lineRule="auto"/>
        <w:ind w:left="0"/>
        <w:jc w:val="both"/>
        <w:rPr>
          <w:rFonts w:ascii="Arial" w:hAnsi="Arial" w:cs="Arial"/>
          <w:sz w:val="22"/>
          <w:szCs w:val="22"/>
        </w:rPr>
      </w:pPr>
      <w:r w:rsidRPr="00BF35CD">
        <w:rPr>
          <w:rFonts w:ascii="Arial" w:hAnsi="Arial" w:cs="Arial"/>
          <w:sz w:val="22"/>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w:t>
      </w:r>
      <w:r>
        <w:rPr>
          <w:rFonts w:ascii="Arial" w:hAnsi="Arial" w:cs="Arial"/>
          <w:sz w:val="22"/>
          <w:szCs w:val="22"/>
        </w:rPr>
        <w:t> </w:t>
      </w:r>
      <w:r w:rsidRPr="00BF35CD">
        <w:rPr>
          <w:rFonts w:ascii="Arial" w:hAnsi="Arial" w:cs="Arial"/>
          <w:sz w:val="22"/>
          <w:szCs w:val="22"/>
        </w:rPr>
        <w:t>którym mowa w art. 13 i 14 Rozporządzenia Parlamentu Europejskiego i Rady (UE) 2016/679 z dnia 27 kwietnia 2016 r. w sprawie ochrony osób fizycznych w związku z</w:t>
      </w:r>
      <w:r w:rsidR="00FF1548">
        <w:rPr>
          <w:rFonts w:ascii="Arial" w:hAnsi="Arial" w:cs="Arial"/>
          <w:sz w:val="22"/>
          <w:szCs w:val="22"/>
        </w:rPr>
        <w:t> </w:t>
      </w:r>
      <w:r w:rsidRPr="00BF35CD">
        <w:rPr>
          <w:rFonts w:ascii="Arial" w:hAnsi="Arial" w:cs="Arial"/>
          <w:sz w:val="22"/>
          <w:szCs w:val="22"/>
        </w:rPr>
        <w:t xml:space="preserve">przetwarzaniem danych osobowych i w sprawie swobodnego przepływu takich danych oraz uchylenia dyrektywy 95/46/WE (ogólne rozporządzenie o ochronie danych). Istotne informacje o zasadach przetwarzania przez Zamawiającego danych osobowych </w:t>
      </w:r>
      <w:proofErr w:type="gramStart"/>
      <w:r w:rsidRPr="00BF35CD">
        <w:rPr>
          <w:rFonts w:ascii="Arial" w:hAnsi="Arial" w:cs="Arial"/>
          <w:sz w:val="22"/>
          <w:szCs w:val="22"/>
        </w:rPr>
        <w:t>osób,</w:t>
      </w:r>
      <w:proofErr w:type="gramEnd"/>
      <w:r w:rsidRPr="00BF35CD">
        <w:rPr>
          <w:rFonts w:ascii="Arial" w:hAnsi="Arial" w:cs="Arial"/>
          <w:sz w:val="22"/>
          <w:szCs w:val="22"/>
        </w:rPr>
        <w:t xml:space="preserve"> oraz </w:t>
      </w:r>
      <w:r w:rsidRPr="00BF35CD">
        <w:rPr>
          <w:rFonts w:ascii="Arial" w:hAnsi="Arial" w:cs="Arial"/>
          <w:sz w:val="22"/>
          <w:szCs w:val="22"/>
        </w:rPr>
        <w:lastRenderedPageBreak/>
        <w:t>o</w:t>
      </w:r>
      <w:r>
        <w:rPr>
          <w:rFonts w:ascii="Arial" w:hAnsi="Arial" w:cs="Arial"/>
          <w:sz w:val="22"/>
          <w:szCs w:val="22"/>
        </w:rPr>
        <w:t> </w:t>
      </w:r>
      <w:r w:rsidRPr="00BF35CD">
        <w:rPr>
          <w:rFonts w:ascii="Arial" w:hAnsi="Arial" w:cs="Arial"/>
          <w:sz w:val="22"/>
          <w:szCs w:val="22"/>
        </w:rPr>
        <w:t xml:space="preserve">przysługujących tym osobom prawach w związku z przetwarzaniem ich danych osobowych dostępne są na stronie internetowej pod adresem: </w:t>
      </w:r>
      <w:hyperlink r:id="rId11" w:history="1">
        <w:r w:rsidRPr="00BF35CD">
          <w:rPr>
            <w:rStyle w:val="Hipercze"/>
            <w:rFonts w:ascii="Arial" w:hAnsi="Arial" w:cs="Arial"/>
            <w:sz w:val="22"/>
            <w:szCs w:val="22"/>
          </w:rPr>
          <w:t>http://www.tauron-cieplo.pl/rodo/klauzula_dla_kontrahentow_tc_i_ich_pracownikow</w:t>
        </w:r>
      </w:hyperlink>
    </w:p>
    <w:p w14:paraId="137A17CF" w14:textId="77777777" w:rsidR="00BF35CD" w:rsidRDefault="00BF35CD" w:rsidP="00C0435D">
      <w:pPr>
        <w:pStyle w:val="Tekstpodstawowywcity"/>
        <w:spacing w:after="0" w:line="276" w:lineRule="auto"/>
        <w:ind w:left="0"/>
        <w:jc w:val="both"/>
      </w:pPr>
    </w:p>
    <w:p w14:paraId="40BAD967" w14:textId="77777777" w:rsidR="006D3235" w:rsidRDefault="006D3235" w:rsidP="00C0435D">
      <w:pPr>
        <w:pStyle w:val="Tekstpodstawowywcity"/>
        <w:spacing w:after="0" w:line="276" w:lineRule="auto"/>
        <w:ind w:left="0"/>
        <w:rPr>
          <w:rFonts w:ascii="Arial" w:hAnsi="Arial" w:cs="Arial"/>
          <w:b/>
          <w:iCs/>
          <w:sz w:val="22"/>
          <w:szCs w:val="22"/>
        </w:rPr>
      </w:pPr>
    </w:p>
    <w:p w14:paraId="2ABD0D96" w14:textId="2D76C6F1" w:rsidR="001142FF" w:rsidRPr="00C86857" w:rsidRDefault="001142FF" w:rsidP="00C0435D">
      <w:pPr>
        <w:pStyle w:val="Tekstpodstawowywcity"/>
        <w:spacing w:after="0" w:line="276" w:lineRule="auto"/>
        <w:ind w:left="0"/>
        <w:rPr>
          <w:rFonts w:ascii="Arial" w:hAnsi="Arial" w:cs="Arial"/>
          <w:b/>
          <w:iCs/>
          <w:sz w:val="22"/>
          <w:szCs w:val="22"/>
        </w:rPr>
      </w:pPr>
      <w:r w:rsidRPr="00C86857">
        <w:rPr>
          <w:rFonts w:ascii="Arial" w:hAnsi="Arial" w:cs="Arial"/>
          <w:b/>
          <w:iCs/>
          <w:sz w:val="22"/>
          <w:szCs w:val="22"/>
        </w:rPr>
        <w:t>Biała lista podatników VAT</w:t>
      </w:r>
    </w:p>
    <w:p w14:paraId="31BEFAC0" w14:textId="4617B582" w:rsidR="001142FF" w:rsidRPr="00C86857" w:rsidRDefault="001142FF" w:rsidP="00C0435D">
      <w:pPr>
        <w:pStyle w:val="Tekstpodstawowywcity"/>
        <w:spacing w:after="0" w:line="276" w:lineRule="auto"/>
        <w:ind w:left="0"/>
        <w:jc w:val="both"/>
        <w:rPr>
          <w:rFonts w:ascii="Arial" w:hAnsi="Arial" w:cs="Arial"/>
          <w:bCs/>
          <w:iCs/>
          <w:sz w:val="22"/>
          <w:szCs w:val="22"/>
        </w:rPr>
      </w:pPr>
      <w:r w:rsidRPr="00C86857">
        <w:rPr>
          <w:rFonts w:ascii="Arial" w:hAnsi="Arial" w:cs="Arial"/>
          <w:iCs/>
          <w:sz w:val="22"/>
          <w:szCs w:val="22"/>
        </w:rPr>
        <w:t xml:space="preserve">Wykonawca </w:t>
      </w:r>
      <w:r w:rsidRPr="00C86857">
        <w:rPr>
          <w:rFonts w:ascii="Arial" w:hAnsi="Arial" w:cs="Arial"/>
          <w:bCs/>
          <w:iCs/>
          <w:sz w:val="22"/>
          <w:szCs w:val="22"/>
        </w:rPr>
        <w:t>będący czynnym podatnikiem VAT, dla celów rozliczeniowych winien w ofercie wskazać rachunek bankowy, który widnieje na białej liście podatnikó</w:t>
      </w:r>
      <w:r w:rsidR="002005CE" w:rsidRPr="00C86857">
        <w:rPr>
          <w:rFonts w:ascii="Arial" w:hAnsi="Arial" w:cs="Arial"/>
          <w:bCs/>
          <w:iCs/>
          <w:sz w:val="22"/>
          <w:szCs w:val="22"/>
        </w:rPr>
        <w:t>w VAT, o której mowa w </w:t>
      </w:r>
      <w:r w:rsidRPr="00C86857">
        <w:rPr>
          <w:rFonts w:ascii="Arial" w:hAnsi="Arial" w:cs="Arial"/>
          <w:bCs/>
          <w:iCs/>
          <w:sz w:val="22"/>
          <w:szCs w:val="22"/>
        </w:rPr>
        <w:t xml:space="preserve">art. 96b ust. 1 ustawy o VAT. Jeśli okaże się, po weryfikacji na stronie internetowej  </w:t>
      </w:r>
      <w:hyperlink r:id="rId12" w:history="1">
        <w:r w:rsidRPr="00C86857">
          <w:rPr>
            <w:rStyle w:val="Hipercze"/>
            <w:rFonts w:ascii="Arial" w:hAnsi="Arial" w:cs="Arial"/>
            <w:bCs/>
            <w:iCs/>
            <w:color w:val="auto"/>
            <w:sz w:val="22"/>
            <w:szCs w:val="22"/>
          </w:rPr>
          <w:t>https://</w:t>
        </w:r>
      </w:hyperlink>
      <w:hyperlink r:id="rId13" w:history="1">
        <w:r w:rsidRPr="00C86857">
          <w:rPr>
            <w:rStyle w:val="Hipercze"/>
            <w:rFonts w:ascii="Arial" w:hAnsi="Arial" w:cs="Arial"/>
            <w:bCs/>
            <w:iCs/>
            <w:color w:val="auto"/>
            <w:sz w:val="22"/>
            <w:szCs w:val="22"/>
          </w:rPr>
          <w:t>www.podatki.gov.pl/wykaz-podatnikow-vat-wyszukiwarka</w:t>
        </w:r>
      </w:hyperlink>
      <w:r w:rsidR="002005CE" w:rsidRPr="00C86857">
        <w:rPr>
          <w:rFonts w:ascii="Arial" w:hAnsi="Arial" w:cs="Arial"/>
          <w:bCs/>
          <w:iCs/>
          <w:sz w:val="22"/>
          <w:szCs w:val="22"/>
        </w:rPr>
        <w:t xml:space="preserve">, iż </w:t>
      </w:r>
      <w:r w:rsidRPr="00C86857">
        <w:rPr>
          <w:rFonts w:ascii="Arial" w:hAnsi="Arial" w:cs="Arial"/>
          <w:bCs/>
          <w:iCs/>
          <w:sz w:val="22"/>
          <w:szCs w:val="22"/>
        </w:rPr>
        <w:t>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r w:rsidR="00BF35CD">
        <w:rPr>
          <w:rFonts w:ascii="Arial" w:hAnsi="Arial" w:cs="Arial"/>
          <w:bCs/>
          <w:iCs/>
          <w:sz w:val="22"/>
          <w:szCs w:val="22"/>
        </w:rPr>
        <w:t>.</w:t>
      </w:r>
    </w:p>
    <w:p w14:paraId="25DCBC3A" w14:textId="7003C9ED" w:rsidR="004D5F14" w:rsidRPr="00C0435D" w:rsidRDefault="001142FF" w:rsidP="00C0435D">
      <w:pPr>
        <w:spacing w:after="0"/>
        <w:jc w:val="both"/>
        <w:rPr>
          <w:rFonts w:ascii="Arial" w:hAnsi="Arial" w:cs="Arial"/>
          <w:bCs/>
          <w:iCs/>
        </w:rPr>
      </w:pPr>
      <w:r w:rsidRPr="00C86857">
        <w:rPr>
          <w:rFonts w:ascii="Arial" w:hAnsi="Arial" w:cs="Arial"/>
          <w:bCs/>
          <w:iCs/>
        </w:rPr>
        <w:t>Wykonawcy, któ</w:t>
      </w:r>
      <w:r w:rsidR="00576747" w:rsidRPr="00C86857">
        <w:rPr>
          <w:rFonts w:ascii="Arial" w:hAnsi="Arial" w:cs="Arial"/>
          <w:bCs/>
          <w:iCs/>
        </w:rPr>
        <w:t xml:space="preserve">rzy nie są podatnikami VAT lub </w:t>
      </w:r>
      <w:r w:rsidRPr="00C86857">
        <w:rPr>
          <w:rFonts w:ascii="Arial" w:hAnsi="Arial" w:cs="Arial"/>
          <w:bCs/>
          <w:iCs/>
        </w:rPr>
        <w:t xml:space="preserve">nie są rezydentami podatkowymi </w:t>
      </w:r>
      <w:r w:rsidRPr="00C0435D">
        <w:rPr>
          <w:rFonts w:ascii="Arial" w:hAnsi="Arial" w:cs="Arial"/>
          <w:bCs/>
          <w:iCs/>
        </w:rPr>
        <w:t xml:space="preserve">Rzeczpospolitej Polskiej i jednocześnie nie zarejestrowali się jako czynni podatnicy podatku VAT na terytorium Rzeczpospolitej Polskiej, winni przedstawić zaświadczenie z </w:t>
      </w:r>
      <w:proofErr w:type="gramStart"/>
      <w:r w:rsidRPr="00C0435D">
        <w:rPr>
          <w:rFonts w:ascii="Arial" w:hAnsi="Arial" w:cs="Arial"/>
          <w:bCs/>
          <w:iCs/>
        </w:rPr>
        <w:t>banku</w:t>
      </w:r>
      <w:proofErr w:type="gramEnd"/>
      <w:r w:rsidRPr="00C0435D">
        <w:rPr>
          <w:rFonts w:ascii="Arial" w:hAnsi="Arial" w:cs="Arial"/>
          <w:bCs/>
          <w:iCs/>
        </w:rPr>
        <w:t xml:space="preserve"> w</w:t>
      </w:r>
      <w:r w:rsidR="00672297" w:rsidRPr="00C0435D">
        <w:rPr>
          <w:rFonts w:ascii="Arial" w:hAnsi="Arial" w:cs="Arial"/>
          <w:bCs/>
          <w:iCs/>
        </w:rPr>
        <w:t> </w:t>
      </w:r>
      <w:r w:rsidRPr="00C0435D">
        <w:rPr>
          <w:rFonts w:ascii="Arial" w:hAnsi="Arial" w:cs="Arial"/>
          <w:bCs/>
          <w:iCs/>
        </w:rPr>
        <w:t>którym jest prowadzony rachunek bankowy wykonawcy.</w:t>
      </w:r>
    </w:p>
    <w:p w14:paraId="7CFAC094" w14:textId="7FF469C8" w:rsidR="000D1D4D" w:rsidRDefault="004D5F14" w:rsidP="00C0435D">
      <w:pPr>
        <w:spacing w:after="0"/>
        <w:jc w:val="both"/>
        <w:rPr>
          <w:rFonts w:ascii="Arial" w:hAnsi="Arial" w:cs="Arial"/>
        </w:rPr>
      </w:pPr>
      <w:r w:rsidRPr="00C0435D">
        <w:rPr>
          <w:rFonts w:ascii="Arial" w:hAnsi="Arial" w:cs="Arial"/>
          <w:bCs/>
          <w:iCs/>
        </w:rPr>
        <w:t>Wykonawca wraz z ofertą oświadcza, że nie podlega wykluczeniu z postępowania na podstawie przepisów Ustawy z dnia 13 kwietnia 2022 r. o szczególnych rozwiązaniach w zakresie przeciwdziałania wspieraniu agresji na Ukrainę oraz służących ochronie bezpieczeństwa narodowego w przypadkach określonych tą ustawą.</w:t>
      </w:r>
    </w:p>
    <w:p w14:paraId="08F2A72C" w14:textId="77777777" w:rsidR="007026E4" w:rsidRDefault="007026E4" w:rsidP="00C0435D">
      <w:pPr>
        <w:spacing w:after="0"/>
        <w:jc w:val="both"/>
        <w:rPr>
          <w:rFonts w:ascii="Arial" w:hAnsi="Arial" w:cs="Arial"/>
        </w:rPr>
      </w:pPr>
    </w:p>
    <w:p w14:paraId="142F71BD" w14:textId="77777777" w:rsidR="007026E4" w:rsidRPr="000160BD" w:rsidRDefault="007026E4" w:rsidP="000160BD">
      <w:pPr>
        <w:spacing w:after="120"/>
        <w:jc w:val="both"/>
        <w:rPr>
          <w:rFonts w:ascii="Arial" w:hAnsi="Arial" w:cs="Arial"/>
        </w:rPr>
      </w:pPr>
    </w:p>
    <w:sectPr w:rsidR="007026E4" w:rsidRPr="000160B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E3B0A" w14:textId="77777777" w:rsidR="00286C8B" w:rsidRDefault="00286C8B" w:rsidP="00BE3FE0">
      <w:pPr>
        <w:spacing w:after="0" w:line="240" w:lineRule="auto"/>
      </w:pPr>
      <w:r>
        <w:separator/>
      </w:r>
    </w:p>
  </w:endnote>
  <w:endnote w:type="continuationSeparator" w:id="0">
    <w:p w14:paraId="4FB68B13" w14:textId="77777777" w:rsidR="00286C8B" w:rsidRDefault="00286C8B" w:rsidP="00BE3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C379B" w14:textId="187E12E8" w:rsidR="00174B9C" w:rsidRPr="00742CBB" w:rsidRDefault="00174B9C" w:rsidP="00174B9C">
    <w:pPr>
      <w:pStyle w:val="Stopka"/>
      <w:jc w:val="right"/>
      <w:rPr>
        <w:rFonts w:ascii="Arial" w:hAnsi="Arial" w:cs="Arial"/>
        <w:sz w:val="18"/>
        <w:szCs w:val="18"/>
      </w:rPr>
    </w:pPr>
    <w:r w:rsidRPr="00742CBB">
      <w:rPr>
        <w:rFonts w:ascii="Arial" w:hAnsi="Arial" w:cs="Arial"/>
        <w:sz w:val="18"/>
        <w:szCs w:val="18"/>
      </w:rPr>
      <w:fldChar w:fldCharType="begin"/>
    </w:r>
    <w:r w:rsidRPr="00742CBB">
      <w:rPr>
        <w:rFonts w:ascii="Arial" w:hAnsi="Arial" w:cs="Arial"/>
        <w:sz w:val="18"/>
        <w:szCs w:val="18"/>
      </w:rPr>
      <w:instrText>PAGE   \* MERGEFORMAT</w:instrText>
    </w:r>
    <w:r w:rsidRPr="00742CBB">
      <w:rPr>
        <w:rFonts w:ascii="Arial" w:hAnsi="Arial" w:cs="Arial"/>
        <w:sz w:val="18"/>
        <w:szCs w:val="18"/>
      </w:rPr>
      <w:fldChar w:fldCharType="separate"/>
    </w:r>
    <w:r w:rsidR="00A73FFE">
      <w:rPr>
        <w:rFonts w:ascii="Arial" w:hAnsi="Arial" w:cs="Arial"/>
        <w:noProof/>
        <w:sz w:val="18"/>
        <w:szCs w:val="18"/>
      </w:rPr>
      <w:t>1</w:t>
    </w:r>
    <w:r w:rsidRPr="00742CBB">
      <w:rPr>
        <w:rFonts w:ascii="Arial" w:hAnsi="Arial" w:cs="Arial"/>
        <w:sz w:val="18"/>
        <w:szCs w:val="18"/>
      </w:rPr>
      <w:fldChar w:fldCharType="end"/>
    </w:r>
  </w:p>
  <w:p w14:paraId="5DBE1FEE" w14:textId="77777777" w:rsidR="00BE3FE0" w:rsidRPr="00174B9C" w:rsidRDefault="00BE3FE0" w:rsidP="00174B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A966C" w14:textId="77777777" w:rsidR="00286C8B" w:rsidRDefault="00286C8B" w:rsidP="00BE3FE0">
      <w:pPr>
        <w:spacing w:after="0" w:line="240" w:lineRule="auto"/>
      </w:pPr>
      <w:r>
        <w:separator/>
      </w:r>
    </w:p>
  </w:footnote>
  <w:footnote w:type="continuationSeparator" w:id="0">
    <w:p w14:paraId="7B6BFC3A" w14:textId="77777777" w:rsidR="00286C8B" w:rsidRDefault="00286C8B" w:rsidP="00BE3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979F5" w14:textId="1533120D" w:rsidR="0050148C" w:rsidRPr="003524D3" w:rsidRDefault="00EC390B" w:rsidP="00B62A80">
    <w:pPr>
      <w:pStyle w:val="Nagwek"/>
      <w:jc w:val="right"/>
      <w:rPr>
        <w:rFonts w:ascii="Arial" w:hAnsi="Arial" w:cs="Arial"/>
        <w:sz w:val="18"/>
        <w:szCs w:val="18"/>
      </w:rPr>
    </w:pPr>
    <w:r w:rsidRPr="008A6EE4">
      <w:rPr>
        <w:rFonts w:ascii="Arial" w:hAnsi="Arial" w:cs="Arial"/>
        <w:sz w:val="18"/>
        <w:szCs w:val="18"/>
      </w:rPr>
      <w:t xml:space="preserve">Postępowanie </w:t>
    </w:r>
    <w:r w:rsidR="003524D3" w:rsidRPr="008A6EE4">
      <w:rPr>
        <w:rFonts w:ascii="Arial" w:hAnsi="Arial" w:cs="Arial"/>
        <w:color w:val="000000"/>
        <w:sz w:val="18"/>
        <w:szCs w:val="18"/>
        <w:shd w:val="clear" w:color="auto" w:fill="F8F8F8"/>
      </w:rPr>
      <w:t>PNP-S/TC/</w:t>
    </w:r>
    <w:r w:rsidR="008B63D0">
      <w:rPr>
        <w:rFonts w:ascii="Arial" w:hAnsi="Arial" w:cs="Arial"/>
        <w:color w:val="000000"/>
        <w:sz w:val="18"/>
        <w:szCs w:val="18"/>
        <w:shd w:val="clear" w:color="auto" w:fill="F8F8F8"/>
      </w:rPr>
      <w:t>02113</w:t>
    </w:r>
    <w:r w:rsidR="003524D3" w:rsidRPr="008A6EE4">
      <w:rPr>
        <w:rFonts w:ascii="Arial" w:hAnsi="Arial" w:cs="Arial"/>
        <w:color w:val="000000"/>
        <w:sz w:val="18"/>
        <w:szCs w:val="18"/>
        <w:shd w:val="clear" w:color="auto" w:fill="F8F8F8"/>
      </w:rPr>
      <w:t>/2026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6CD"/>
    <w:multiLevelType w:val="multilevel"/>
    <w:tmpl w:val="A2AAFF7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18BD530E"/>
    <w:multiLevelType w:val="hybridMultilevel"/>
    <w:tmpl w:val="2EECA39A"/>
    <w:lvl w:ilvl="0" w:tplc="8528FA2A">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CB928A6"/>
    <w:multiLevelType w:val="hybridMultilevel"/>
    <w:tmpl w:val="3DA8DF6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E26553A"/>
    <w:multiLevelType w:val="hybridMultilevel"/>
    <w:tmpl w:val="CF42C5B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1F82746C"/>
    <w:multiLevelType w:val="hybridMultilevel"/>
    <w:tmpl w:val="455E9BB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4632ED2"/>
    <w:multiLevelType w:val="multilevel"/>
    <w:tmpl w:val="4648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278C7045"/>
    <w:multiLevelType w:val="hybridMultilevel"/>
    <w:tmpl w:val="B9B8713A"/>
    <w:lvl w:ilvl="0" w:tplc="E922827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F66FC6"/>
    <w:multiLevelType w:val="hybridMultilevel"/>
    <w:tmpl w:val="92C2A1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43624F"/>
    <w:multiLevelType w:val="hybridMultilevel"/>
    <w:tmpl w:val="600069DE"/>
    <w:lvl w:ilvl="0" w:tplc="F75C2F26">
      <w:start w:val="1"/>
      <w:numFmt w:val="decimal"/>
      <w:lvlText w:val="%1."/>
      <w:lvlJc w:val="left"/>
      <w:pPr>
        <w:ind w:left="720" w:hanging="360"/>
      </w:pPr>
      <w:rPr>
        <w:color w:val="707173"/>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32D0D07"/>
    <w:multiLevelType w:val="hybridMultilevel"/>
    <w:tmpl w:val="CE2267DC"/>
    <w:lvl w:ilvl="0" w:tplc="2812879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36440926"/>
    <w:multiLevelType w:val="hybridMultilevel"/>
    <w:tmpl w:val="1DB876A4"/>
    <w:lvl w:ilvl="0" w:tplc="130C239A">
      <w:start w:val="1"/>
      <w:numFmt w:val="decimal"/>
      <w:lvlText w:val="%1."/>
      <w:lvlJc w:val="left"/>
      <w:pPr>
        <w:tabs>
          <w:tab w:val="num" w:pos="517"/>
        </w:tabs>
        <w:ind w:left="517"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C66C39"/>
    <w:multiLevelType w:val="multilevel"/>
    <w:tmpl w:val="18AE2A40"/>
    <w:lvl w:ilvl="0">
      <w:start w:val="18"/>
      <w:numFmt w:val="decimal"/>
      <w:lvlText w:val="%1"/>
      <w:lvlJc w:val="left"/>
      <w:pPr>
        <w:ind w:left="1080" w:hanging="1080"/>
      </w:pPr>
      <w:rPr>
        <w:rFonts w:hint="default"/>
      </w:rPr>
    </w:lvl>
    <w:lvl w:ilvl="1">
      <w:start w:val="8"/>
      <w:numFmt w:val="decimalZero"/>
      <w:lvlText w:val="%1.%2"/>
      <w:lvlJc w:val="left"/>
      <w:pPr>
        <w:ind w:left="1292" w:hanging="1080"/>
      </w:pPr>
      <w:rPr>
        <w:rFonts w:hint="default"/>
      </w:rPr>
    </w:lvl>
    <w:lvl w:ilvl="2">
      <w:start w:val="2025"/>
      <w:numFmt w:val="decimal"/>
      <w:lvlText w:val="%1.%2.%3"/>
      <w:lvlJc w:val="left"/>
      <w:pPr>
        <w:ind w:left="1504" w:hanging="108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2" w15:restartNumberingAfterBreak="0">
    <w:nsid w:val="39D30BC0"/>
    <w:multiLevelType w:val="hybridMultilevel"/>
    <w:tmpl w:val="D71E19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2F1F16"/>
    <w:multiLevelType w:val="hybridMultilevel"/>
    <w:tmpl w:val="534CFC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42456DF"/>
    <w:multiLevelType w:val="hybridMultilevel"/>
    <w:tmpl w:val="4F1AF75E"/>
    <w:lvl w:ilvl="0" w:tplc="C76279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4B2928B9"/>
    <w:multiLevelType w:val="hybridMultilevel"/>
    <w:tmpl w:val="310AA0BC"/>
    <w:lvl w:ilvl="0" w:tplc="7ED0691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4BA82221"/>
    <w:multiLevelType w:val="multilevel"/>
    <w:tmpl w:val="02606BB2"/>
    <w:lvl w:ilvl="0">
      <w:start w:val="9"/>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rPr>
        <w:i w:val="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7" w15:restartNumberingAfterBreak="0">
    <w:nsid w:val="4D810987"/>
    <w:multiLevelType w:val="hybridMultilevel"/>
    <w:tmpl w:val="BB38090C"/>
    <w:lvl w:ilvl="0" w:tplc="B4C0A850">
      <w:start w:val="1"/>
      <w:numFmt w:val="upperRoman"/>
      <w:lvlText w:val="%1."/>
      <w:lvlJc w:val="left"/>
      <w:pPr>
        <w:ind w:left="2705" w:hanging="720"/>
      </w:pPr>
      <w:rPr>
        <w:rFonts w:hint="default"/>
      </w:rPr>
    </w:lvl>
    <w:lvl w:ilvl="1" w:tplc="04150019">
      <w:start w:val="1"/>
      <w:numFmt w:val="lowerLetter"/>
      <w:lvlText w:val="%2."/>
      <w:lvlJc w:val="left"/>
      <w:pPr>
        <w:ind w:left="1440" w:hanging="360"/>
      </w:pPr>
    </w:lvl>
    <w:lvl w:ilvl="2" w:tplc="62AE056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152E99"/>
    <w:multiLevelType w:val="hybridMultilevel"/>
    <w:tmpl w:val="A7F63228"/>
    <w:lvl w:ilvl="0" w:tplc="77206DB4">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0CC68A9"/>
    <w:multiLevelType w:val="hybridMultilevel"/>
    <w:tmpl w:val="F63CE0E8"/>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5F605F8"/>
    <w:multiLevelType w:val="hybridMultilevel"/>
    <w:tmpl w:val="4E1E5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C859FD"/>
    <w:multiLevelType w:val="hybridMultilevel"/>
    <w:tmpl w:val="0D165B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A355D17"/>
    <w:multiLevelType w:val="hybridMultilevel"/>
    <w:tmpl w:val="E75445B8"/>
    <w:lvl w:ilvl="0" w:tplc="04150001">
      <w:start w:val="1"/>
      <w:numFmt w:val="bullet"/>
      <w:lvlText w:val=""/>
      <w:lvlJc w:val="left"/>
      <w:pPr>
        <w:ind w:left="1068" w:hanging="360"/>
      </w:pPr>
      <w:rPr>
        <w:rFonts w:ascii="Symbol" w:hAnsi="Symbo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15:restartNumberingAfterBreak="0">
    <w:nsid w:val="5A69251A"/>
    <w:multiLevelType w:val="hybridMultilevel"/>
    <w:tmpl w:val="34529F2C"/>
    <w:lvl w:ilvl="0" w:tplc="73CAA192">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24" w15:restartNumberingAfterBreak="0">
    <w:nsid w:val="5A9551A9"/>
    <w:multiLevelType w:val="hybridMultilevel"/>
    <w:tmpl w:val="17009A88"/>
    <w:lvl w:ilvl="0" w:tplc="47AC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5C6FC9"/>
    <w:multiLevelType w:val="hybridMultilevel"/>
    <w:tmpl w:val="00DAEB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E00723F"/>
    <w:multiLevelType w:val="hybridMultilevel"/>
    <w:tmpl w:val="86DAE6C2"/>
    <w:lvl w:ilvl="0" w:tplc="38D21A5C">
      <w:start w:val="1"/>
      <w:numFmt w:val="lowerLetter"/>
      <w:lvlText w:val="%1)"/>
      <w:lvlJc w:val="left"/>
      <w:pPr>
        <w:ind w:left="1222" w:hanging="360"/>
      </w:pPr>
      <w:rPr>
        <w:rFonts w:hint="default"/>
        <w:i w:val="0"/>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34D5E3F"/>
    <w:multiLevelType w:val="hybridMultilevel"/>
    <w:tmpl w:val="C154635C"/>
    <w:lvl w:ilvl="0" w:tplc="73CAA192">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29" w15:restartNumberingAfterBreak="0">
    <w:nsid w:val="639A4991"/>
    <w:multiLevelType w:val="multilevel"/>
    <w:tmpl w:val="D504AF3C"/>
    <w:lvl w:ilvl="0">
      <w:start w:val="1"/>
      <w:numFmt w:val="decimal"/>
      <w:lvlText w:val="%1."/>
      <w:lvlJc w:val="left"/>
      <w:pPr>
        <w:ind w:left="360" w:hanging="360"/>
      </w:pPr>
      <w:rPr>
        <w:rFonts w:cs="Times New Roman"/>
        <w:b w:val="0"/>
        <w:i w:val="0"/>
        <w:color w:val="auto"/>
        <w:sz w:val="22"/>
        <w:szCs w:val="22"/>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64637B4C"/>
    <w:multiLevelType w:val="hybridMultilevel"/>
    <w:tmpl w:val="B0289980"/>
    <w:lvl w:ilvl="0" w:tplc="0415000F">
      <w:start w:val="1"/>
      <w:numFmt w:val="decimal"/>
      <w:lvlText w:val="%1."/>
      <w:lvlJc w:val="left"/>
      <w:pPr>
        <w:tabs>
          <w:tab w:val="num" w:pos="1191"/>
        </w:tabs>
        <w:ind w:left="1191" w:hanging="454"/>
      </w:pPr>
      <w:rPr>
        <w:rFonts w:hint="default"/>
      </w:rPr>
    </w:lvl>
    <w:lvl w:ilvl="1" w:tplc="8528FA2A">
      <w:start w:val="1"/>
      <w:numFmt w:val="bullet"/>
      <w:lvlText w:val=""/>
      <w:lvlJc w:val="left"/>
      <w:pPr>
        <w:tabs>
          <w:tab w:val="num" w:pos="1474"/>
        </w:tabs>
        <w:ind w:left="1474" w:hanging="283"/>
      </w:pPr>
      <w:rPr>
        <w:rFonts w:ascii="Symbol" w:hAnsi="Symbol" w:cs="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5054450"/>
    <w:multiLevelType w:val="multilevel"/>
    <w:tmpl w:val="0B1A5F4E"/>
    <w:lvl w:ilvl="0">
      <w:start w:val="18"/>
      <w:numFmt w:val="decimal"/>
      <w:lvlText w:val="%1"/>
      <w:lvlJc w:val="left"/>
      <w:pPr>
        <w:ind w:left="1080" w:hanging="1080"/>
      </w:pPr>
      <w:rPr>
        <w:rFonts w:hint="default"/>
      </w:rPr>
    </w:lvl>
    <w:lvl w:ilvl="1">
      <w:start w:val="8"/>
      <w:numFmt w:val="decimalZero"/>
      <w:lvlText w:val="%1.%2"/>
      <w:lvlJc w:val="left"/>
      <w:pPr>
        <w:ind w:left="1293" w:hanging="1080"/>
      </w:pPr>
      <w:rPr>
        <w:rFonts w:hint="default"/>
      </w:rPr>
    </w:lvl>
    <w:lvl w:ilvl="2">
      <w:start w:val="2025"/>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15:restartNumberingAfterBreak="0">
    <w:nsid w:val="654430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960299"/>
    <w:multiLevelType w:val="hybridMultilevel"/>
    <w:tmpl w:val="C1F45A50"/>
    <w:lvl w:ilvl="0" w:tplc="BBA2C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8025BD3"/>
    <w:multiLevelType w:val="hybridMultilevel"/>
    <w:tmpl w:val="4C2244FE"/>
    <w:lvl w:ilvl="0" w:tplc="12EE7E50">
      <w:start w:val="1"/>
      <w:numFmt w:val="decimal"/>
      <w:lvlText w:val="%1)"/>
      <w:lvlJc w:val="left"/>
      <w:pPr>
        <w:ind w:left="1350" w:hanging="360"/>
      </w:pPr>
      <w:rPr>
        <w:rFonts w:cs="Times New Roman"/>
      </w:rPr>
    </w:lvl>
    <w:lvl w:ilvl="1" w:tplc="04150019">
      <w:start w:val="1"/>
      <w:numFmt w:val="lowerLetter"/>
      <w:lvlText w:val="%2."/>
      <w:lvlJc w:val="left"/>
      <w:pPr>
        <w:ind w:left="2070" w:hanging="360"/>
      </w:pPr>
      <w:rPr>
        <w:rFonts w:cs="Times New Roman"/>
      </w:rPr>
    </w:lvl>
    <w:lvl w:ilvl="2" w:tplc="0415001B">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start w:val="1"/>
      <w:numFmt w:val="lowerLetter"/>
      <w:lvlText w:val="%5."/>
      <w:lvlJc w:val="left"/>
      <w:pPr>
        <w:ind w:left="4230" w:hanging="360"/>
      </w:pPr>
      <w:rPr>
        <w:rFonts w:cs="Times New Roman"/>
      </w:rPr>
    </w:lvl>
    <w:lvl w:ilvl="5" w:tplc="0415001B">
      <w:start w:val="1"/>
      <w:numFmt w:val="lowerRoman"/>
      <w:lvlText w:val="%6."/>
      <w:lvlJc w:val="right"/>
      <w:pPr>
        <w:ind w:left="4950" w:hanging="180"/>
      </w:pPr>
      <w:rPr>
        <w:rFonts w:cs="Times New Roman"/>
      </w:rPr>
    </w:lvl>
    <w:lvl w:ilvl="6" w:tplc="0415000F">
      <w:start w:val="1"/>
      <w:numFmt w:val="decimal"/>
      <w:lvlText w:val="%7."/>
      <w:lvlJc w:val="left"/>
      <w:pPr>
        <w:ind w:left="5670" w:hanging="360"/>
      </w:pPr>
      <w:rPr>
        <w:rFonts w:cs="Times New Roman"/>
      </w:rPr>
    </w:lvl>
    <w:lvl w:ilvl="7" w:tplc="04150019">
      <w:start w:val="1"/>
      <w:numFmt w:val="lowerLetter"/>
      <w:lvlText w:val="%8."/>
      <w:lvlJc w:val="left"/>
      <w:pPr>
        <w:ind w:left="6390" w:hanging="360"/>
      </w:pPr>
      <w:rPr>
        <w:rFonts w:cs="Times New Roman"/>
      </w:rPr>
    </w:lvl>
    <w:lvl w:ilvl="8" w:tplc="0415001B">
      <w:start w:val="1"/>
      <w:numFmt w:val="lowerRoman"/>
      <w:lvlText w:val="%9."/>
      <w:lvlJc w:val="right"/>
      <w:pPr>
        <w:ind w:left="7110" w:hanging="180"/>
      </w:pPr>
      <w:rPr>
        <w:rFonts w:cs="Times New Roman"/>
      </w:rPr>
    </w:lvl>
  </w:abstractNum>
  <w:abstractNum w:abstractNumId="35" w15:restartNumberingAfterBreak="0">
    <w:nsid w:val="6ABB62F7"/>
    <w:multiLevelType w:val="hybridMultilevel"/>
    <w:tmpl w:val="D5326F5E"/>
    <w:lvl w:ilvl="0" w:tplc="58B8F88C">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36" w15:restartNumberingAfterBreak="0">
    <w:nsid w:val="6B9D2EEC"/>
    <w:multiLevelType w:val="multilevel"/>
    <w:tmpl w:val="A2AAFF7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7" w15:restartNumberingAfterBreak="0">
    <w:nsid w:val="6D774F27"/>
    <w:multiLevelType w:val="multilevel"/>
    <w:tmpl w:val="D5BAFBAE"/>
    <w:lvl w:ilvl="0">
      <w:start w:val="1"/>
      <w:numFmt w:val="lowerLetter"/>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DD675BB"/>
    <w:multiLevelType w:val="hybridMultilevel"/>
    <w:tmpl w:val="CE5898F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3C7C0F"/>
    <w:multiLevelType w:val="hybridMultilevel"/>
    <w:tmpl w:val="D30E6126"/>
    <w:lvl w:ilvl="0" w:tplc="57BAFA20">
      <w:start w:val="1"/>
      <w:numFmt w:val="lowerLetter"/>
      <w:lvlText w:val="%1)"/>
      <w:lvlJc w:val="left"/>
      <w:pPr>
        <w:ind w:left="1353" w:hanging="360"/>
      </w:pPr>
      <w:rPr>
        <w:rFonts w:hint="default"/>
        <w:color w:val="00B05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709B2C5C"/>
    <w:multiLevelType w:val="hybridMultilevel"/>
    <w:tmpl w:val="9B4E90FA"/>
    <w:lvl w:ilvl="0" w:tplc="7FC052A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10C36EA"/>
    <w:multiLevelType w:val="hybridMultilevel"/>
    <w:tmpl w:val="B018133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552593"/>
    <w:multiLevelType w:val="hybridMultilevel"/>
    <w:tmpl w:val="5310FC4A"/>
    <w:lvl w:ilvl="0" w:tplc="EA78911E">
      <w:start w:val="1"/>
      <w:numFmt w:val="decimal"/>
      <w:lvlText w:val="%1."/>
      <w:lvlJc w:val="right"/>
      <w:pPr>
        <w:ind w:left="720" w:hanging="360"/>
      </w:pPr>
      <w:rPr>
        <w:rFonts w:hint="default"/>
        <w:b w:val="0"/>
        <w:i w:val="0"/>
        <w:caps w:val="0"/>
        <w:strike w:val="0"/>
        <w:dstrike w:val="0"/>
        <w:vanish w:val="0"/>
        <w:color w:val="000000"/>
        <w:sz w:val="22"/>
        <w:u w:val="none"/>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6861B4"/>
    <w:multiLevelType w:val="hybridMultilevel"/>
    <w:tmpl w:val="F04C2DF4"/>
    <w:lvl w:ilvl="0" w:tplc="47ACDE8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057182">
    <w:abstractNumId w:val="4"/>
  </w:num>
  <w:num w:numId="2" w16cid:durableId="1050300591">
    <w:abstractNumId w:val="24"/>
  </w:num>
  <w:num w:numId="3" w16cid:durableId="226041059">
    <w:abstractNumId w:val="25"/>
  </w:num>
  <w:num w:numId="4" w16cid:durableId="1524662142">
    <w:abstractNumId w:val="30"/>
  </w:num>
  <w:num w:numId="5" w16cid:durableId="910582707">
    <w:abstractNumId w:val="12"/>
  </w:num>
  <w:num w:numId="6" w16cid:durableId="1872759828">
    <w:abstractNumId w:val="7"/>
  </w:num>
  <w:num w:numId="7" w16cid:durableId="1414207357">
    <w:abstractNumId w:val="1"/>
  </w:num>
  <w:num w:numId="8" w16cid:durableId="122844588">
    <w:abstractNumId w:val="43"/>
  </w:num>
  <w:num w:numId="9" w16cid:durableId="282075604">
    <w:abstractNumId w:val="25"/>
  </w:num>
  <w:num w:numId="10" w16cid:durableId="139999012">
    <w:abstractNumId w:val="13"/>
  </w:num>
  <w:num w:numId="11" w16cid:durableId="8648341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288265">
    <w:abstractNumId w:val="42"/>
  </w:num>
  <w:num w:numId="13" w16cid:durableId="652488483">
    <w:abstractNumId w:val="2"/>
  </w:num>
  <w:num w:numId="14" w16cid:durableId="799104632">
    <w:abstractNumId w:val="37"/>
  </w:num>
  <w:num w:numId="15" w16cid:durableId="19160498">
    <w:abstractNumId w:val="36"/>
  </w:num>
  <w:num w:numId="16" w16cid:durableId="2077390737">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1896325">
    <w:abstractNumId w:val="9"/>
  </w:num>
  <w:num w:numId="18" w16cid:durableId="1976520052">
    <w:abstractNumId w:val="15"/>
  </w:num>
  <w:num w:numId="19" w16cid:durableId="2123725113">
    <w:abstractNumId w:val="39"/>
  </w:num>
  <w:num w:numId="20" w16cid:durableId="559901959">
    <w:abstractNumId w:val="35"/>
  </w:num>
  <w:num w:numId="21" w16cid:durableId="2004507758">
    <w:abstractNumId w:val="26"/>
  </w:num>
  <w:num w:numId="22" w16cid:durableId="1999962900">
    <w:abstractNumId w:val="27"/>
  </w:num>
  <w:num w:numId="23" w16cid:durableId="1931964283">
    <w:abstractNumId w:val="10"/>
  </w:num>
  <w:num w:numId="24" w16cid:durableId="351077690">
    <w:abstractNumId w:val="19"/>
  </w:num>
  <w:num w:numId="25" w16cid:durableId="106431051">
    <w:abstractNumId w:val="32"/>
  </w:num>
  <w:num w:numId="26" w16cid:durableId="482702611">
    <w:abstractNumId w:val="14"/>
  </w:num>
  <w:num w:numId="27" w16cid:durableId="1095902913">
    <w:abstractNumId w:val="41"/>
  </w:num>
  <w:num w:numId="28" w16cid:durableId="853496809">
    <w:abstractNumId w:val="17"/>
  </w:num>
  <w:num w:numId="29" w16cid:durableId="104548242">
    <w:abstractNumId w:val="3"/>
  </w:num>
  <w:num w:numId="30" w16cid:durableId="1683707480">
    <w:abstractNumId w:val="38"/>
  </w:num>
  <w:num w:numId="31" w16cid:durableId="1678119009">
    <w:abstractNumId w:val="20"/>
  </w:num>
  <w:num w:numId="32" w16cid:durableId="5089099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07241282">
    <w:abstractNumId w:val="5"/>
  </w:num>
  <w:num w:numId="34" w16cid:durableId="1621912553">
    <w:abstractNumId w:val="29"/>
  </w:num>
  <w:num w:numId="35" w16cid:durableId="13371491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893796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26062893">
    <w:abstractNumId w:val="28"/>
  </w:num>
  <w:num w:numId="38" w16cid:durableId="2113864636">
    <w:abstractNumId w:val="23"/>
  </w:num>
  <w:num w:numId="39" w16cid:durableId="1014184017">
    <w:abstractNumId w:val="40"/>
  </w:num>
  <w:num w:numId="40" w16cid:durableId="16200395">
    <w:abstractNumId w:val="0"/>
  </w:num>
  <w:num w:numId="41" w16cid:durableId="1310094441">
    <w:abstractNumId w:val="6"/>
  </w:num>
  <w:num w:numId="42" w16cid:durableId="1628317234">
    <w:abstractNumId w:val="31"/>
  </w:num>
  <w:num w:numId="43" w16cid:durableId="13289456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7122107">
    <w:abstractNumId w:val="11"/>
  </w:num>
  <w:num w:numId="45" w16cid:durableId="167885056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B1D"/>
    <w:rsid w:val="0000473A"/>
    <w:rsid w:val="00004BC8"/>
    <w:rsid w:val="00007814"/>
    <w:rsid w:val="000127A5"/>
    <w:rsid w:val="00013EA7"/>
    <w:rsid w:val="000160BD"/>
    <w:rsid w:val="00020E48"/>
    <w:rsid w:val="00027F59"/>
    <w:rsid w:val="00031EFA"/>
    <w:rsid w:val="00033158"/>
    <w:rsid w:val="000344A9"/>
    <w:rsid w:val="0003661C"/>
    <w:rsid w:val="00045F9B"/>
    <w:rsid w:val="00047432"/>
    <w:rsid w:val="00050D2B"/>
    <w:rsid w:val="00051EEB"/>
    <w:rsid w:val="00052047"/>
    <w:rsid w:val="00054482"/>
    <w:rsid w:val="00055DE8"/>
    <w:rsid w:val="0006580C"/>
    <w:rsid w:val="00067CFA"/>
    <w:rsid w:val="00072306"/>
    <w:rsid w:val="000808CF"/>
    <w:rsid w:val="00085C51"/>
    <w:rsid w:val="0008721F"/>
    <w:rsid w:val="000909AA"/>
    <w:rsid w:val="00092D4E"/>
    <w:rsid w:val="00093050"/>
    <w:rsid w:val="00094A64"/>
    <w:rsid w:val="0009678E"/>
    <w:rsid w:val="000971C3"/>
    <w:rsid w:val="000A66C2"/>
    <w:rsid w:val="000B1E6B"/>
    <w:rsid w:val="000C1543"/>
    <w:rsid w:val="000C1761"/>
    <w:rsid w:val="000C2AA5"/>
    <w:rsid w:val="000C6B97"/>
    <w:rsid w:val="000D1D4D"/>
    <w:rsid w:val="000D1DF2"/>
    <w:rsid w:val="000D76C3"/>
    <w:rsid w:val="000D7DC7"/>
    <w:rsid w:val="000E0CF3"/>
    <w:rsid w:val="000E1E8A"/>
    <w:rsid w:val="000E213A"/>
    <w:rsid w:val="000E2529"/>
    <w:rsid w:val="000E2C1C"/>
    <w:rsid w:val="000F15A9"/>
    <w:rsid w:val="000F3747"/>
    <w:rsid w:val="000F48B7"/>
    <w:rsid w:val="000F58A0"/>
    <w:rsid w:val="000F5FA5"/>
    <w:rsid w:val="00103F90"/>
    <w:rsid w:val="00113BDA"/>
    <w:rsid w:val="00113E10"/>
    <w:rsid w:val="001142FF"/>
    <w:rsid w:val="00114A84"/>
    <w:rsid w:val="00122113"/>
    <w:rsid w:val="001237F7"/>
    <w:rsid w:val="001262B1"/>
    <w:rsid w:val="00131BE2"/>
    <w:rsid w:val="0013463E"/>
    <w:rsid w:val="001370F9"/>
    <w:rsid w:val="00144278"/>
    <w:rsid w:val="00146381"/>
    <w:rsid w:val="0015042D"/>
    <w:rsid w:val="00150819"/>
    <w:rsid w:val="001530BB"/>
    <w:rsid w:val="001541B6"/>
    <w:rsid w:val="00156F44"/>
    <w:rsid w:val="001603E7"/>
    <w:rsid w:val="00174B9C"/>
    <w:rsid w:val="001757CD"/>
    <w:rsid w:val="00177B96"/>
    <w:rsid w:val="001816DE"/>
    <w:rsid w:val="00184A0F"/>
    <w:rsid w:val="00191292"/>
    <w:rsid w:val="001A317A"/>
    <w:rsid w:val="001A3A94"/>
    <w:rsid w:val="001A4E64"/>
    <w:rsid w:val="001A664E"/>
    <w:rsid w:val="001A6AE3"/>
    <w:rsid w:val="001B0AED"/>
    <w:rsid w:val="001B1E44"/>
    <w:rsid w:val="001B7DDD"/>
    <w:rsid w:val="001C19DA"/>
    <w:rsid w:val="001C20EF"/>
    <w:rsid w:val="001C2A86"/>
    <w:rsid w:val="001C2AC7"/>
    <w:rsid w:val="001C3598"/>
    <w:rsid w:val="001C3756"/>
    <w:rsid w:val="001C68D4"/>
    <w:rsid w:val="001C74D7"/>
    <w:rsid w:val="001D056D"/>
    <w:rsid w:val="001E3756"/>
    <w:rsid w:val="002005CE"/>
    <w:rsid w:val="002020AF"/>
    <w:rsid w:val="00202225"/>
    <w:rsid w:val="002044CC"/>
    <w:rsid w:val="00210740"/>
    <w:rsid w:val="002109B5"/>
    <w:rsid w:val="00211073"/>
    <w:rsid w:val="00215986"/>
    <w:rsid w:val="0022240A"/>
    <w:rsid w:val="00222CA6"/>
    <w:rsid w:val="00224F51"/>
    <w:rsid w:val="002311CE"/>
    <w:rsid w:val="00233557"/>
    <w:rsid w:val="0023781A"/>
    <w:rsid w:val="002402C8"/>
    <w:rsid w:val="0025232D"/>
    <w:rsid w:val="0025321D"/>
    <w:rsid w:val="00253648"/>
    <w:rsid w:val="0026009F"/>
    <w:rsid w:val="002628EC"/>
    <w:rsid w:val="0026556F"/>
    <w:rsid w:val="0026672A"/>
    <w:rsid w:val="00271159"/>
    <w:rsid w:val="00274B5A"/>
    <w:rsid w:val="00280DF2"/>
    <w:rsid w:val="00286841"/>
    <w:rsid w:val="00286C8B"/>
    <w:rsid w:val="002901B9"/>
    <w:rsid w:val="0029085C"/>
    <w:rsid w:val="002950A5"/>
    <w:rsid w:val="002977EE"/>
    <w:rsid w:val="002C1894"/>
    <w:rsid w:val="002C31AF"/>
    <w:rsid w:val="002C4D60"/>
    <w:rsid w:val="002D0E8B"/>
    <w:rsid w:val="002D4524"/>
    <w:rsid w:val="002D585E"/>
    <w:rsid w:val="002D6063"/>
    <w:rsid w:val="002D764B"/>
    <w:rsid w:val="002D799E"/>
    <w:rsid w:val="002E43AE"/>
    <w:rsid w:val="002E6976"/>
    <w:rsid w:val="002E7294"/>
    <w:rsid w:val="002F24EC"/>
    <w:rsid w:val="002F38E6"/>
    <w:rsid w:val="002F4784"/>
    <w:rsid w:val="00305775"/>
    <w:rsid w:val="003108BC"/>
    <w:rsid w:val="0031510C"/>
    <w:rsid w:val="00317E36"/>
    <w:rsid w:val="00317E38"/>
    <w:rsid w:val="003254E3"/>
    <w:rsid w:val="00326DAF"/>
    <w:rsid w:val="00327A33"/>
    <w:rsid w:val="00331D45"/>
    <w:rsid w:val="00334EF0"/>
    <w:rsid w:val="00336DA0"/>
    <w:rsid w:val="00337EDB"/>
    <w:rsid w:val="0034287E"/>
    <w:rsid w:val="00344160"/>
    <w:rsid w:val="003467E5"/>
    <w:rsid w:val="00351F33"/>
    <w:rsid w:val="003524D3"/>
    <w:rsid w:val="0035703E"/>
    <w:rsid w:val="0036442E"/>
    <w:rsid w:val="003663E9"/>
    <w:rsid w:val="00367D6A"/>
    <w:rsid w:val="00371FF3"/>
    <w:rsid w:val="00372390"/>
    <w:rsid w:val="00372500"/>
    <w:rsid w:val="0037263A"/>
    <w:rsid w:val="0037305C"/>
    <w:rsid w:val="00373662"/>
    <w:rsid w:val="003736BD"/>
    <w:rsid w:val="00374239"/>
    <w:rsid w:val="0037456D"/>
    <w:rsid w:val="00380180"/>
    <w:rsid w:val="003812D8"/>
    <w:rsid w:val="00383A26"/>
    <w:rsid w:val="00385EA7"/>
    <w:rsid w:val="00390664"/>
    <w:rsid w:val="00393821"/>
    <w:rsid w:val="00394787"/>
    <w:rsid w:val="003952AE"/>
    <w:rsid w:val="003A1729"/>
    <w:rsid w:val="003A48DA"/>
    <w:rsid w:val="003B3406"/>
    <w:rsid w:val="003B5F43"/>
    <w:rsid w:val="003B6398"/>
    <w:rsid w:val="003C39D8"/>
    <w:rsid w:val="003D0190"/>
    <w:rsid w:val="003D352E"/>
    <w:rsid w:val="003D3C0B"/>
    <w:rsid w:val="003D5A1D"/>
    <w:rsid w:val="003D7A44"/>
    <w:rsid w:val="003F00F5"/>
    <w:rsid w:val="003F04B8"/>
    <w:rsid w:val="003F3DCB"/>
    <w:rsid w:val="003F41C3"/>
    <w:rsid w:val="003F47A2"/>
    <w:rsid w:val="003F5917"/>
    <w:rsid w:val="003F6A48"/>
    <w:rsid w:val="004010F2"/>
    <w:rsid w:val="004020CF"/>
    <w:rsid w:val="00404866"/>
    <w:rsid w:val="0041493F"/>
    <w:rsid w:val="00417005"/>
    <w:rsid w:val="00417318"/>
    <w:rsid w:val="00417650"/>
    <w:rsid w:val="00420473"/>
    <w:rsid w:val="00421C55"/>
    <w:rsid w:val="00424B85"/>
    <w:rsid w:val="0042767E"/>
    <w:rsid w:val="004311FC"/>
    <w:rsid w:val="00431292"/>
    <w:rsid w:val="00432290"/>
    <w:rsid w:val="00436B96"/>
    <w:rsid w:val="00444038"/>
    <w:rsid w:val="0044794F"/>
    <w:rsid w:val="004549F1"/>
    <w:rsid w:val="00457D53"/>
    <w:rsid w:val="004667B2"/>
    <w:rsid w:val="0046777F"/>
    <w:rsid w:val="004678BF"/>
    <w:rsid w:val="0047407E"/>
    <w:rsid w:val="004742E5"/>
    <w:rsid w:val="004756DA"/>
    <w:rsid w:val="00477E33"/>
    <w:rsid w:val="00480DD1"/>
    <w:rsid w:val="00482ACB"/>
    <w:rsid w:val="00490AAC"/>
    <w:rsid w:val="00490F22"/>
    <w:rsid w:val="00492C16"/>
    <w:rsid w:val="004A2325"/>
    <w:rsid w:val="004A2D4D"/>
    <w:rsid w:val="004A3A54"/>
    <w:rsid w:val="004A3AE0"/>
    <w:rsid w:val="004A4762"/>
    <w:rsid w:val="004A7EF4"/>
    <w:rsid w:val="004B14EC"/>
    <w:rsid w:val="004B2731"/>
    <w:rsid w:val="004B3614"/>
    <w:rsid w:val="004D046E"/>
    <w:rsid w:val="004D5BC6"/>
    <w:rsid w:val="004D5F14"/>
    <w:rsid w:val="004D689C"/>
    <w:rsid w:val="004E40B7"/>
    <w:rsid w:val="004E4863"/>
    <w:rsid w:val="004E5678"/>
    <w:rsid w:val="004F2771"/>
    <w:rsid w:val="004F4C5A"/>
    <w:rsid w:val="0050148C"/>
    <w:rsid w:val="00504842"/>
    <w:rsid w:val="00514E71"/>
    <w:rsid w:val="00517EAA"/>
    <w:rsid w:val="00521BB5"/>
    <w:rsid w:val="00525378"/>
    <w:rsid w:val="005305BD"/>
    <w:rsid w:val="00541E15"/>
    <w:rsid w:val="00553941"/>
    <w:rsid w:val="00555DDE"/>
    <w:rsid w:val="00560F55"/>
    <w:rsid w:val="00565409"/>
    <w:rsid w:val="00576183"/>
    <w:rsid w:val="00576747"/>
    <w:rsid w:val="005815A8"/>
    <w:rsid w:val="00582C6E"/>
    <w:rsid w:val="005838CF"/>
    <w:rsid w:val="0058778C"/>
    <w:rsid w:val="00593C47"/>
    <w:rsid w:val="00594793"/>
    <w:rsid w:val="005A0AAC"/>
    <w:rsid w:val="005A4C8E"/>
    <w:rsid w:val="005A6FA0"/>
    <w:rsid w:val="005A7304"/>
    <w:rsid w:val="005B5930"/>
    <w:rsid w:val="005C1B45"/>
    <w:rsid w:val="005C4A7E"/>
    <w:rsid w:val="005C4C65"/>
    <w:rsid w:val="005C5DE5"/>
    <w:rsid w:val="005D09ED"/>
    <w:rsid w:val="005D54A7"/>
    <w:rsid w:val="005E4122"/>
    <w:rsid w:val="005E7039"/>
    <w:rsid w:val="005E73A0"/>
    <w:rsid w:val="005F05D7"/>
    <w:rsid w:val="005F128E"/>
    <w:rsid w:val="005F5C4D"/>
    <w:rsid w:val="005F622E"/>
    <w:rsid w:val="00601414"/>
    <w:rsid w:val="006041C8"/>
    <w:rsid w:val="00604C94"/>
    <w:rsid w:val="006071C5"/>
    <w:rsid w:val="00610205"/>
    <w:rsid w:val="00610C27"/>
    <w:rsid w:val="00613AEB"/>
    <w:rsid w:val="0061417B"/>
    <w:rsid w:val="0061420B"/>
    <w:rsid w:val="00615A42"/>
    <w:rsid w:val="0062093F"/>
    <w:rsid w:val="00625B6D"/>
    <w:rsid w:val="006328A6"/>
    <w:rsid w:val="00632A28"/>
    <w:rsid w:val="00633F4E"/>
    <w:rsid w:val="00636315"/>
    <w:rsid w:val="00636D72"/>
    <w:rsid w:val="0064172F"/>
    <w:rsid w:val="00643E63"/>
    <w:rsid w:val="00644315"/>
    <w:rsid w:val="006504E1"/>
    <w:rsid w:val="00653F6D"/>
    <w:rsid w:val="00655322"/>
    <w:rsid w:val="00655D67"/>
    <w:rsid w:val="0065787F"/>
    <w:rsid w:val="0066197A"/>
    <w:rsid w:val="006621A8"/>
    <w:rsid w:val="00665ED4"/>
    <w:rsid w:val="00670323"/>
    <w:rsid w:val="006705E9"/>
    <w:rsid w:val="00672297"/>
    <w:rsid w:val="00672E15"/>
    <w:rsid w:val="006740B7"/>
    <w:rsid w:val="006741A5"/>
    <w:rsid w:val="006745D7"/>
    <w:rsid w:val="00675EC9"/>
    <w:rsid w:val="0067787A"/>
    <w:rsid w:val="00685A3E"/>
    <w:rsid w:val="00686236"/>
    <w:rsid w:val="00687CD4"/>
    <w:rsid w:val="00691751"/>
    <w:rsid w:val="006921D8"/>
    <w:rsid w:val="00693BA5"/>
    <w:rsid w:val="006945F7"/>
    <w:rsid w:val="00694BF9"/>
    <w:rsid w:val="00697B41"/>
    <w:rsid w:val="006A47B6"/>
    <w:rsid w:val="006A527D"/>
    <w:rsid w:val="006C3E90"/>
    <w:rsid w:val="006C4FA9"/>
    <w:rsid w:val="006D0F14"/>
    <w:rsid w:val="006D16F9"/>
    <w:rsid w:val="006D2392"/>
    <w:rsid w:val="006D3235"/>
    <w:rsid w:val="006D5042"/>
    <w:rsid w:val="006D6FB4"/>
    <w:rsid w:val="006E1CE7"/>
    <w:rsid w:val="006E49B9"/>
    <w:rsid w:val="00702318"/>
    <w:rsid w:val="007026E4"/>
    <w:rsid w:val="0070432F"/>
    <w:rsid w:val="00707EF0"/>
    <w:rsid w:val="00713574"/>
    <w:rsid w:val="00713D77"/>
    <w:rsid w:val="00716926"/>
    <w:rsid w:val="007205F7"/>
    <w:rsid w:val="00722CE8"/>
    <w:rsid w:val="00730247"/>
    <w:rsid w:val="00741244"/>
    <w:rsid w:val="00744337"/>
    <w:rsid w:val="00744D03"/>
    <w:rsid w:val="007527B0"/>
    <w:rsid w:val="0075498D"/>
    <w:rsid w:val="00755DB5"/>
    <w:rsid w:val="00757802"/>
    <w:rsid w:val="007622FB"/>
    <w:rsid w:val="00773CD7"/>
    <w:rsid w:val="00792D76"/>
    <w:rsid w:val="007950CE"/>
    <w:rsid w:val="00795BA5"/>
    <w:rsid w:val="00796BD4"/>
    <w:rsid w:val="007A0C67"/>
    <w:rsid w:val="007A1C69"/>
    <w:rsid w:val="007A251B"/>
    <w:rsid w:val="007A74CE"/>
    <w:rsid w:val="007B6D44"/>
    <w:rsid w:val="007C21DC"/>
    <w:rsid w:val="007C3267"/>
    <w:rsid w:val="007C6C12"/>
    <w:rsid w:val="007C77CA"/>
    <w:rsid w:val="007D5F45"/>
    <w:rsid w:val="007E16A1"/>
    <w:rsid w:val="007E2C8D"/>
    <w:rsid w:val="007E3FEA"/>
    <w:rsid w:val="007E5D2E"/>
    <w:rsid w:val="007F0BF4"/>
    <w:rsid w:val="007F21E1"/>
    <w:rsid w:val="007F2F37"/>
    <w:rsid w:val="007F4147"/>
    <w:rsid w:val="007F5A53"/>
    <w:rsid w:val="007F5B87"/>
    <w:rsid w:val="007F5E08"/>
    <w:rsid w:val="007F6AF9"/>
    <w:rsid w:val="008000DD"/>
    <w:rsid w:val="00800D96"/>
    <w:rsid w:val="00802B55"/>
    <w:rsid w:val="00802CC4"/>
    <w:rsid w:val="00802E87"/>
    <w:rsid w:val="00804AA6"/>
    <w:rsid w:val="00811B37"/>
    <w:rsid w:val="0081478A"/>
    <w:rsid w:val="00831C5A"/>
    <w:rsid w:val="0083508F"/>
    <w:rsid w:val="008449DE"/>
    <w:rsid w:val="00846B72"/>
    <w:rsid w:val="00846F62"/>
    <w:rsid w:val="00846FD7"/>
    <w:rsid w:val="00852FF0"/>
    <w:rsid w:val="008656E1"/>
    <w:rsid w:val="008670D5"/>
    <w:rsid w:val="0087011F"/>
    <w:rsid w:val="00876FA8"/>
    <w:rsid w:val="0087741B"/>
    <w:rsid w:val="0088793C"/>
    <w:rsid w:val="008953A3"/>
    <w:rsid w:val="008A3102"/>
    <w:rsid w:val="008A3CAE"/>
    <w:rsid w:val="008A4E82"/>
    <w:rsid w:val="008A57C0"/>
    <w:rsid w:val="008A6EE4"/>
    <w:rsid w:val="008A7602"/>
    <w:rsid w:val="008B63D0"/>
    <w:rsid w:val="008C4F10"/>
    <w:rsid w:val="008D3ACE"/>
    <w:rsid w:val="008D4498"/>
    <w:rsid w:val="008D7536"/>
    <w:rsid w:val="008E2D14"/>
    <w:rsid w:val="008E323A"/>
    <w:rsid w:val="008F7668"/>
    <w:rsid w:val="008F781C"/>
    <w:rsid w:val="0090650B"/>
    <w:rsid w:val="00912BA1"/>
    <w:rsid w:val="00913DD4"/>
    <w:rsid w:val="00914F21"/>
    <w:rsid w:val="00915ECB"/>
    <w:rsid w:val="009253F4"/>
    <w:rsid w:val="00925BA1"/>
    <w:rsid w:val="00933B2F"/>
    <w:rsid w:val="009360F6"/>
    <w:rsid w:val="00946862"/>
    <w:rsid w:val="0094717C"/>
    <w:rsid w:val="009478D8"/>
    <w:rsid w:val="00961898"/>
    <w:rsid w:val="00966E5C"/>
    <w:rsid w:val="00971789"/>
    <w:rsid w:val="00974214"/>
    <w:rsid w:val="009800E3"/>
    <w:rsid w:val="00983F78"/>
    <w:rsid w:val="009949A0"/>
    <w:rsid w:val="0099567E"/>
    <w:rsid w:val="009A0896"/>
    <w:rsid w:val="009A1F09"/>
    <w:rsid w:val="009A4CE5"/>
    <w:rsid w:val="009A6742"/>
    <w:rsid w:val="009B0980"/>
    <w:rsid w:val="009B245A"/>
    <w:rsid w:val="009C50AE"/>
    <w:rsid w:val="009C5457"/>
    <w:rsid w:val="009C6E21"/>
    <w:rsid w:val="009C7569"/>
    <w:rsid w:val="009D01F1"/>
    <w:rsid w:val="009D2F2A"/>
    <w:rsid w:val="009D301B"/>
    <w:rsid w:val="009D55A7"/>
    <w:rsid w:val="009F50E2"/>
    <w:rsid w:val="00A034F5"/>
    <w:rsid w:val="00A03EA2"/>
    <w:rsid w:val="00A11983"/>
    <w:rsid w:val="00A12178"/>
    <w:rsid w:val="00A12F91"/>
    <w:rsid w:val="00A154D9"/>
    <w:rsid w:val="00A1780B"/>
    <w:rsid w:val="00A179BD"/>
    <w:rsid w:val="00A24D12"/>
    <w:rsid w:val="00A25E2B"/>
    <w:rsid w:val="00A36FBB"/>
    <w:rsid w:val="00A41BC7"/>
    <w:rsid w:val="00A42894"/>
    <w:rsid w:val="00A53172"/>
    <w:rsid w:val="00A5435B"/>
    <w:rsid w:val="00A55461"/>
    <w:rsid w:val="00A62AF1"/>
    <w:rsid w:val="00A66C76"/>
    <w:rsid w:val="00A70E5C"/>
    <w:rsid w:val="00A724E4"/>
    <w:rsid w:val="00A73FFE"/>
    <w:rsid w:val="00A761CC"/>
    <w:rsid w:val="00A82F26"/>
    <w:rsid w:val="00A8404B"/>
    <w:rsid w:val="00A924BB"/>
    <w:rsid w:val="00A92E40"/>
    <w:rsid w:val="00A9377F"/>
    <w:rsid w:val="00A9461E"/>
    <w:rsid w:val="00A95930"/>
    <w:rsid w:val="00AB027E"/>
    <w:rsid w:val="00AB488F"/>
    <w:rsid w:val="00AC02F9"/>
    <w:rsid w:val="00AC5898"/>
    <w:rsid w:val="00AD1F7B"/>
    <w:rsid w:val="00AD4ACA"/>
    <w:rsid w:val="00AD51A1"/>
    <w:rsid w:val="00AD59B0"/>
    <w:rsid w:val="00AD5CA2"/>
    <w:rsid w:val="00AE087B"/>
    <w:rsid w:val="00AE241C"/>
    <w:rsid w:val="00AE5391"/>
    <w:rsid w:val="00AE5A2C"/>
    <w:rsid w:val="00AE6121"/>
    <w:rsid w:val="00AE6FCF"/>
    <w:rsid w:val="00AF1108"/>
    <w:rsid w:val="00AF4E66"/>
    <w:rsid w:val="00AF60E1"/>
    <w:rsid w:val="00AF6DF7"/>
    <w:rsid w:val="00B119AF"/>
    <w:rsid w:val="00B165D0"/>
    <w:rsid w:val="00B17470"/>
    <w:rsid w:val="00B2111C"/>
    <w:rsid w:val="00B31EFD"/>
    <w:rsid w:val="00B324A9"/>
    <w:rsid w:val="00B3328A"/>
    <w:rsid w:val="00B358B4"/>
    <w:rsid w:val="00B422A5"/>
    <w:rsid w:val="00B4456C"/>
    <w:rsid w:val="00B45DC4"/>
    <w:rsid w:val="00B45E58"/>
    <w:rsid w:val="00B4683F"/>
    <w:rsid w:val="00B47629"/>
    <w:rsid w:val="00B54244"/>
    <w:rsid w:val="00B62A80"/>
    <w:rsid w:val="00B6349D"/>
    <w:rsid w:val="00B70518"/>
    <w:rsid w:val="00B72D99"/>
    <w:rsid w:val="00B73739"/>
    <w:rsid w:val="00B73841"/>
    <w:rsid w:val="00B74803"/>
    <w:rsid w:val="00B74815"/>
    <w:rsid w:val="00B74C11"/>
    <w:rsid w:val="00B75C19"/>
    <w:rsid w:val="00B8133F"/>
    <w:rsid w:val="00B8162D"/>
    <w:rsid w:val="00B82A9C"/>
    <w:rsid w:val="00B87BE6"/>
    <w:rsid w:val="00B91A8B"/>
    <w:rsid w:val="00BA0A08"/>
    <w:rsid w:val="00BA2DB4"/>
    <w:rsid w:val="00BA4E6C"/>
    <w:rsid w:val="00BB0DFE"/>
    <w:rsid w:val="00BC1421"/>
    <w:rsid w:val="00BC1D15"/>
    <w:rsid w:val="00BC203E"/>
    <w:rsid w:val="00BC26C5"/>
    <w:rsid w:val="00BC500B"/>
    <w:rsid w:val="00BC59D7"/>
    <w:rsid w:val="00BD073B"/>
    <w:rsid w:val="00BD0A0C"/>
    <w:rsid w:val="00BD1DEC"/>
    <w:rsid w:val="00BD70FA"/>
    <w:rsid w:val="00BE204A"/>
    <w:rsid w:val="00BE3723"/>
    <w:rsid w:val="00BE3E24"/>
    <w:rsid w:val="00BE3FE0"/>
    <w:rsid w:val="00BE7129"/>
    <w:rsid w:val="00BF2A5B"/>
    <w:rsid w:val="00BF2D43"/>
    <w:rsid w:val="00BF2F5E"/>
    <w:rsid w:val="00BF35CD"/>
    <w:rsid w:val="00BF3E11"/>
    <w:rsid w:val="00BF5088"/>
    <w:rsid w:val="00BF62FC"/>
    <w:rsid w:val="00BF6CAC"/>
    <w:rsid w:val="00BF7416"/>
    <w:rsid w:val="00C02DA2"/>
    <w:rsid w:val="00C0435D"/>
    <w:rsid w:val="00C074CE"/>
    <w:rsid w:val="00C10737"/>
    <w:rsid w:val="00C116DB"/>
    <w:rsid w:val="00C1186A"/>
    <w:rsid w:val="00C15AD2"/>
    <w:rsid w:val="00C23A1E"/>
    <w:rsid w:val="00C25045"/>
    <w:rsid w:val="00C3161E"/>
    <w:rsid w:val="00C35A1C"/>
    <w:rsid w:val="00C363BA"/>
    <w:rsid w:val="00C45C18"/>
    <w:rsid w:val="00C503FC"/>
    <w:rsid w:val="00C51E67"/>
    <w:rsid w:val="00C52339"/>
    <w:rsid w:val="00C52E71"/>
    <w:rsid w:val="00C5415F"/>
    <w:rsid w:val="00C54C3C"/>
    <w:rsid w:val="00C57CDA"/>
    <w:rsid w:val="00C630FF"/>
    <w:rsid w:val="00C86857"/>
    <w:rsid w:val="00C87CDC"/>
    <w:rsid w:val="00C94323"/>
    <w:rsid w:val="00CA57E5"/>
    <w:rsid w:val="00CA6402"/>
    <w:rsid w:val="00CB0834"/>
    <w:rsid w:val="00CB31AF"/>
    <w:rsid w:val="00CB386C"/>
    <w:rsid w:val="00CB3E8D"/>
    <w:rsid w:val="00CC158F"/>
    <w:rsid w:val="00CC1B7A"/>
    <w:rsid w:val="00CC36FC"/>
    <w:rsid w:val="00CC6AB5"/>
    <w:rsid w:val="00CD0ABD"/>
    <w:rsid w:val="00CE16AC"/>
    <w:rsid w:val="00CE1C52"/>
    <w:rsid w:val="00CE4B70"/>
    <w:rsid w:val="00CE5E6B"/>
    <w:rsid w:val="00CF06C7"/>
    <w:rsid w:val="00CF2A9B"/>
    <w:rsid w:val="00CF7377"/>
    <w:rsid w:val="00CF77B3"/>
    <w:rsid w:val="00D025ED"/>
    <w:rsid w:val="00D027A6"/>
    <w:rsid w:val="00D04438"/>
    <w:rsid w:val="00D05DEE"/>
    <w:rsid w:val="00D06ECD"/>
    <w:rsid w:val="00D148DC"/>
    <w:rsid w:val="00D15763"/>
    <w:rsid w:val="00D17F64"/>
    <w:rsid w:val="00D24685"/>
    <w:rsid w:val="00D25FF2"/>
    <w:rsid w:val="00D277D1"/>
    <w:rsid w:val="00D31AAD"/>
    <w:rsid w:val="00D36E18"/>
    <w:rsid w:val="00D40CF8"/>
    <w:rsid w:val="00D41D2D"/>
    <w:rsid w:val="00D45056"/>
    <w:rsid w:val="00D55EA7"/>
    <w:rsid w:val="00D60025"/>
    <w:rsid w:val="00D62AD1"/>
    <w:rsid w:val="00D674C7"/>
    <w:rsid w:val="00D775A9"/>
    <w:rsid w:val="00D77B3A"/>
    <w:rsid w:val="00D80135"/>
    <w:rsid w:val="00D82875"/>
    <w:rsid w:val="00D8699E"/>
    <w:rsid w:val="00D87120"/>
    <w:rsid w:val="00D87D68"/>
    <w:rsid w:val="00DA2C0D"/>
    <w:rsid w:val="00DA5098"/>
    <w:rsid w:val="00DA59D4"/>
    <w:rsid w:val="00DB110D"/>
    <w:rsid w:val="00DB21B6"/>
    <w:rsid w:val="00DB4F73"/>
    <w:rsid w:val="00DB60D7"/>
    <w:rsid w:val="00DC07A5"/>
    <w:rsid w:val="00DC1834"/>
    <w:rsid w:val="00DC23F0"/>
    <w:rsid w:val="00DC4676"/>
    <w:rsid w:val="00DD1152"/>
    <w:rsid w:val="00DD318A"/>
    <w:rsid w:val="00DD4D58"/>
    <w:rsid w:val="00DD5945"/>
    <w:rsid w:val="00DD66C8"/>
    <w:rsid w:val="00DD7E19"/>
    <w:rsid w:val="00DE342F"/>
    <w:rsid w:val="00DF231E"/>
    <w:rsid w:val="00DF3559"/>
    <w:rsid w:val="00DF7DE4"/>
    <w:rsid w:val="00E00CB5"/>
    <w:rsid w:val="00E0128E"/>
    <w:rsid w:val="00E03DE9"/>
    <w:rsid w:val="00E04CD7"/>
    <w:rsid w:val="00E07A51"/>
    <w:rsid w:val="00E108C5"/>
    <w:rsid w:val="00E1125F"/>
    <w:rsid w:val="00E12114"/>
    <w:rsid w:val="00E17034"/>
    <w:rsid w:val="00E22D4F"/>
    <w:rsid w:val="00E2476C"/>
    <w:rsid w:val="00E265C4"/>
    <w:rsid w:val="00E328DA"/>
    <w:rsid w:val="00E34C91"/>
    <w:rsid w:val="00E35CAC"/>
    <w:rsid w:val="00E37A7A"/>
    <w:rsid w:val="00E40714"/>
    <w:rsid w:val="00E44162"/>
    <w:rsid w:val="00E517D0"/>
    <w:rsid w:val="00E52BFB"/>
    <w:rsid w:val="00E54C37"/>
    <w:rsid w:val="00E56D11"/>
    <w:rsid w:val="00E608DF"/>
    <w:rsid w:val="00E61341"/>
    <w:rsid w:val="00E62AF4"/>
    <w:rsid w:val="00E62BAC"/>
    <w:rsid w:val="00E65AD7"/>
    <w:rsid w:val="00E70E29"/>
    <w:rsid w:val="00E734E9"/>
    <w:rsid w:val="00E75486"/>
    <w:rsid w:val="00E87D2E"/>
    <w:rsid w:val="00E90017"/>
    <w:rsid w:val="00E90E34"/>
    <w:rsid w:val="00E95CA3"/>
    <w:rsid w:val="00E95CAA"/>
    <w:rsid w:val="00E96419"/>
    <w:rsid w:val="00E97E40"/>
    <w:rsid w:val="00EA08E1"/>
    <w:rsid w:val="00EA6EAD"/>
    <w:rsid w:val="00EB5E31"/>
    <w:rsid w:val="00EB6A31"/>
    <w:rsid w:val="00EC390B"/>
    <w:rsid w:val="00EC590C"/>
    <w:rsid w:val="00ED1287"/>
    <w:rsid w:val="00ED36C9"/>
    <w:rsid w:val="00ED3EE4"/>
    <w:rsid w:val="00ED447E"/>
    <w:rsid w:val="00ED5468"/>
    <w:rsid w:val="00ED60BD"/>
    <w:rsid w:val="00EE01BB"/>
    <w:rsid w:val="00EE1B5A"/>
    <w:rsid w:val="00EF0F05"/>
    <w:rsid w:val="00EF3A7C"/>
    <w:rsid w:val="00F04E4C"/>
    <w:rsid w:val="00F05F59"/>
    <w:rsid w:val="00F06B7A"/>
    <w:rsid w:val="00F10776"/>
    <w:rsid w:val="00F2290F"/>
    <w:rsid w:val="00F23760"/>
    <w:rsid w:val="00F27245"/>
    <w:rsid w:val="00F367F8"/>
    <w:rsid w:val="00F40EC0"/>
    <w:rsid w:val="00F4551E"/>
    <w:rsid w:val="00F47F27"/>
    <w:rsid w:val="00F514C2"/>
    <w:rsid w:val="00F55860"/>
    <w:rsid w:val="00F57C63"/>
    <w:rsid w:val="00F60501"/>
    <w:rsid w:val="00F63C53"/>
    <w:rsid w:val="00F66082"/>
    <w:rsid w:val="00F66BF6"/>
    <w:rsid w:val="00F67131"/>
    <w:rsid w:val="00F71ADB"/>
    <w:rsid w:val="00F73AB7"/>
    <w:rsid w:val="00F74841"/>
    <w:rsid w:val="00F800E3"/>
    <w:rsid w:val="00F80E10"/>
    <w:rsid w:val="00F80F1A"/>
    <w:rsid w:val="00F8157D"/>
    <w:rsid w:val="00F85C57"/>
    <w:rsid w:val="00F87452"/>
    <w:rsid w:val="00F87D24"/>
    <w:rsid w:val="00F95D1F"/>
    <w:rsid w:val="00FA0746"/>
    <w:rsid w:val="00FA5206"/>
    <w:rsid w:val="00FB25A0"/>
    <w:rsid w:val="00FB6B1D"/>
    <w:rsid w:val="00FC1689"/>
    <w:rsid w:val="00FC7C80"/>
    <w:rsid w:val="00FD0770"/>
    <w:rsid w:val="00FD110C"/>
    <w:rsid w:val="00FD5A3D"/>
    <w:rsid w:val="00FD7045"/>
    <w:rsid w:val="00FE1D74"/>
    <w:rsid w:val="00FE35F9"/>
    <w:rsid w:val="00FE55E0"/>
    <w:rsid w:val="00FE7AE9"/>
    <w:rsid w:val="00FF1548"/>
    <w:rsid w:val="00FF2B10"/>
    <w:rsid w:val="00FF49AC"/>
    <w:rsid w:val="00FF5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36960"/>
  <w15:docId w15:val="{85FFCD62-19C7-4D11-85B0-4D2336035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0E2C1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53F4"/>
    <w:rPr>
      <w:color w:val="0000FF" w:themeColor="hyperlink"/>
      <w:u w:val="single"/>
    </w:rPr>
  </w:style>
  <w:style w:type="paragraph" w:styleId="Akapitzlist">
    <w:name w:val="List Paragraph"/>
    <w:basedOn w:val="Normalny"/>
    <w:uiPriority w:val="34"/>
    <w:qFormat/>
    <w:rsid w:val="00C45C18"/>
    <w:pPr>
      <w:ind w:left="720"/>
      <w:contextualSpacing/>
    </w:pPr>
  </w:style>
  <w:style w:type="character" w:styleId="Odwoaniedokomentarza">
    <w:name w:val="annotation reference"/>
    <w:basedOn w:val="Domylnaczcionkaakapitu"/>
    <w:uiPriority w:val="99"/>
    <w:unhideWhenUsed/>
    <w:rsid w:val="001C2A86"/>
    <w:rPr>
      <w:sz w:val="16"/>
      <w:szCs w:val="16"/>
    </w:rPr>
  </w:style>
  <w:style w:type="paragraph" w:styleId="Tekstkomentarza">
    <w:name w:val="annotation text"/>
    <w:basedOn w:val="Normalny"/>
    <w:link w:val="TekstkomentarzaZnak"/>
    <w:uiPriority w:val="99"/>
    <w:unhideWhenUsed/>
    <w:rsid w:val="001C2A86"/>
    <w:pPr>
      <w:spacing w:line="240" w:lineRule="auto"/>
    </w:pPr>
    <w:rPr>
      <w:sz w:val="20"/>
      <w:szCs w:val="20"/>
    </w:rPr>
  </w:style>
  <w:style w:type="character" w:customStyle="1" w:styleId="TekstkomentarzaZnak">
    <w:name w:val="Tekst komentarza Znak"/>
    <w:basedOn w:val="Domylnaczcionkaakapitu"/>
    <w:link w:val="Tekstkomentarza"/>
    <w:rsid w:val="001C2A86"/>
    <w:rPr>
      <w:sz w:val="20"/>
      <w:szCs w:val="20"/>
    </w:rPr>
  </w:style>
  <w:style w:type="paragraph" w:styleId="Tematkomentarza">
    <w:name w:val="annotation subject"/>
    <w:basedOn w:val="Tekstkomentarza"/>
    <w:next w:val="Tekstkomentarza"/>
    <w:link w:val="TematkomentarzaZnak"/>
    <w:uiPriority w:val="99"/>
    <w:semiHidden/>
    <w:unhideWhenUsed/>
    <w:rsid w:val="001C2A86"/>
    <w:rPr>
      <w:b/>
      <w:bCs/>
    </w:rPr>
  </w:style>
  <w:style w:type="character" w:customStyle="1" w:styleId="TematkomentarzaZnak">
    <w:name w:val="Temat komentarza Znak"/>
    <w:basedOn w:val="TekstkomentarzaZnak"/>
    <w:link w:val="Tematkomentarza"/>
    <w:uiPriority w:val="99"/>
    <w:semiHidden/>
    <w:rsid w:val="001C2A86"/>
    <w:rPr>
      <w:b/>
      <w:bCs/>
      <w:sz w:val="20"/>
      <w:szCs w:val="20"/>
    </w:rPr>
  </w:style>
  <w:style w:type="paragraph" w:styleId="Tekstdymka">
    <w:name w:val="Balloon Text"/>
    <w:basedOn w:val="Normalny"/>
    <w:link w:val="TekstdymkaZnak"/>
    <w:uiPriority w:val="99"/>
    <w:semiHidden/>
    <w:unhideWhenUsed/>
    <w:rsid w:val="001C2A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2A86"/>
    <w:rPr>
      <w:rFonts w:ascii="Tahoma" w:hAnsi="Tahoma" w:cs="Tahoma"/>
      <w:sz w:val="16"/>
      <w:szCs w:val="16"/>
    </w:rPr>
  </w:style>
  <w:style w:type="paragraph" w:styleId="Nagwek">
    <w:name w:val="header"/>
    <w:basedOn w:val="Normalny"/>
    <w:link w:val="NagwekZnak"/>
    <w:unhideWhenUsed/>
    <w:rsid w:val="00BE3FE0"/>
    <w:pPr>
      <w:tabs>
        <w:tab w:val="center" w:pos="4536"/>
        <w:tab w:val="right" w:pos="9072"/>
      </w:tabs>
      <w:spacing w:after="0" w:line="240" w:lineRule="auto"/>
    </w:pPr>
  </w:style>
  <w:style w:type="character" w:customStyle="1" w:styleId="NagwekZnak">
    <w:name w:val="Nagłówek Znak"/>
    <w:basedOn w:val="Domylnaczcionkaakapitu"/>
    <w:link w:val="Nagwek"/>
    <w:rsid w:val="00BE3FE0"/>
  </w:style>
  <w:style w:type="paragraph" w:styleId="Stopka">
    <w:name w:val="footer"/>
    <w:basedOn w:val="Normalny"/>
    <w:link w:val="StopkaZnak"/>
    <w:uiPriority w:val="99"/>
    <w:unhideWhenUsed/>
    <w:rsid w:val="00BE3F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3FE0"/>
  </w:style>
  <w:style w:type="paragraph" w:styleId="Mapadokumentu">
    <w:name w:val="Document Map"/>
    <w:basedOn w:val="Normalny"/>
    <w:link w:val="MapadokumentuZnak"/>
    <w:semiHidden/>
    <w:rsid w:val="00F4551E"/>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F4551E"/>
    <w:rPr>
      <w:rFonts w:ascii="Tahoma" w:eastAsia="Times New Roman" w:hAnsi="Tahoma" w:cs="Tahoma"/>
      <w:sz w:val="24"/>
      <w:szCs w:val="24"/>
      <w:shd w:val="clear" w:color="auto" w:fill="000080"/>
      <w:lang w:eastAsia="pl-PL"/>
    </w:rPr>
  </w:style>
  <w:style w:type="paragraph" w:customStyle="1" w:styleId="Default">
    <w:name w:val="Default"/>
    <w:basedOn w:val="Normalny"/>
    <w:uiPriority w:val="99"/>
    <w:rsid w:val="000D1D4D"/>
    <w:pPr>
      <w:autoSpaceDE w:val="0"/>
      <w:autoSpaceDN w:val="0"/>
      <w:spacing w:after="0" w:line="240" w:lineRule="auto"/>
    </w:pPr>
    <w:rPr>
      <w:rFonts w:ascii="Calibri" w:hAnsi="Calibri" w:cs="Times New Roman"/>
      <w:color w:val="000000"/>
      <w:sz w:val="24"/>
      <w:szCs w:val="24"/>
    </w:rPr>
  </w:style>
  <w:style w:type="paragraph" w:styleId="Spistreci1">
    <w:name w:val="toc 1"/>
    <w:basedOn w:val="Normalny"/>
    <w:next w:val="Normalny"/>
    <w:autoRedefine/>
    <w:uiPriority w:val="39"/>
    <w:rsid w:val="00007814"/>
    <w:pPr>
      <w:tabs>
        <w:tab w:val="left" w:pos="360"/>
        <w:tab w:val="right" w:leader="dot" w:pos="9399"/>
      </w:tabs>
      <w:spacing w:before="120" w:after="120" w:line="240" w:lineRule="auto"/>
      <w:ind w:left="720" w:hanging="720"/>
    </w:pPr>
    <w:rPr>
      <w:rFonts w:ascii="Arial" w:eastAsia="Times New Roman" w:hAnsi="Arial" w:cs="Times New Roman"/>
      <w:b/>
      <w:noProof/>
      <w:szCs w:val="24"/>
      <w:lang w:eastAsia="pl-PL"/>
    </w:rPr>
  </w:style>
  <w:style w:type="paragraph" w:styleId="Tekstpodstawowywcity">
    <w:name w:val="Body Text Indent"/>
    <w:basedOn w:val="Normalny"/>
    <w:link w:val="TekstpodstawowywcityZnak"/>
    <w:rsid w:val="001142F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142FF"/>
    <w:rPr>
      <w:rFonts w:ascii="Times New Roman" w:eastAsia="Times New Roman" w:hAnsi="Times New Roman" w:cs="Times New Roman"/>
      <w:sz w:val="24"/>
      <w:szCs w:val="24"/>
      <w:lang w:eastAsia="pl-PL"/>
    </w:rPr>
  </w:style>
  <w:style w:type="paragraph" w:styleId="Bezodstpw">
    <w:name w:val="No Spacing"/>
    <w:uiPriority w:val="1"/>
    <w:qFormat/>
    <w:rsid w:val="00ED5468"/>
    <w:pPr>
      <w:spacing w:after="0" w:line="240" w:lineRule="auto"/>
    </w:pPr>
  </w:style>
  <w:style w:type="character" w:styleId="Wyrnieniedelikatne">
    <w:name w:val="Subtle Emphasis"/>
    <w:basedOn w:val="Domylnaczcionkaakapitu"/>
    <w:uiPriority w:val="19"/>
    <w:qFormat/>
    <w:rsid w:val="00D24685"/>
    <w:rPr>
      <w:i/>
      <w:iCs/>
      <w:color w:val="808080" w:themeColor="text1" w:themeTint="7F"/>
    </w:rPr>
  </w:style>
  <w:style w:type="paragraph" w:styleId="Zwykytekst">
    <w:name w:val="Plain Text"/>
    <w:basedOn w:val="Normalny"/>
    <w:link w:val="ZwykytekstZnak"/>
    <w:uiPriority w:val="99"/>
    <w:semiHidden/>
    <w:unhideWhenUsed/>
    <w:rsid w:val="00D55EA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D55EA7"/>
    <w:rPr>
      <w:rFonts w:ascii="Consolas" w:hAnsi="Consolas"/>
      <w:sz w:val="21"/>
      <w:szCs w:val="21"/>
    </w:rPr>
  </w:style>
  <w:style w:type="character" w:styleId="UyteHipercze">
    <w:name w:val="FollowedHyperlink"/>
    <w:basedOn w:val="Domylnaczcionkaakapitu"/>
    <w:uiPriority w:val="99"/>
    <w:semiHidden/>
    <w:unhideWhenUsed/>
    <w:rsid w:val="004D5F14"/>
    <w:rPr>
      <w:color w:val="800080" w:themeColor="followedHyperlink"/>
      <w:u w:val="single"/>
    </w:rPr>
  </w:style>
  <w:style w:type="character" w:styleId="Nierozpoznanawzmianka">
    <w:name w:val="Unresolved Mention"/>
    <w:basedOn w:val="Domylnaczcionkaakapitu"/>
    <w:uiPriority w:val="99"/>
    <w:semiHidden/>
    <w:unhideWhenUsed/>
    <w:rsid w:val="00BF35CD"/>
    <w:rPr>
      <w:color w:val="605E5C"/>
      <w:shd w:val="clear" w:color="auto" w:fill="E1DFDD"/>
    </w:rPr>
  </w:style>
  <w:style w:type="character" w:customStyle="1" w:styleId="cf01">
    <w:name w:val="cf01"/>
    <w:basedOn w:val="Domylnaczcionkaakapitu"/>
    <w:rsid w:val="00A41BC7"/>
    <w:rPr>
      <w:rFonts w:ascii="Segoe UI" w:hAnsi="Segoe UI" w:cs="Segoe UI" w:hint="default"/>
      <w:sz w:val="18"/>
      <w:szCs w:val="18"/>
    </w:rPr>
  </w:style>
  <w:style w:type="character" w:customStyle="1" w:styleId="Nagwek2Znak">
    <w:name w:val="Nagłówek 2 Znak"/>
    <w:basedOn w:val="Domylnaczcionkaakapitu"/>
    <w:link w:val="Nagwek2"/>
    <w:uiPriority w:val="9"/>
    <w:semiHidden/>
    <w:rsid w:val="000E2C1C"/>
    <w:rPr>
      <w:rFonts w:asciiTheme="majorHAnsi" w:eastAsiaTheme="majorEastAsia" w:hAnsiTheme="majorHAnsi" w:cstheme="majorBidi"/>
      <w:color w:val="365F91" w:themeColor="accent1" w:themeShade="BF"/>
      <w:sz w:val="26"/>
      <w:szCs w:val="26"/>
    </w:rPr>
  </w:style>
  <w:style w:type="character" w:styleId="Pogrubienie">
    <w:name w:val="Strong"/>
    <w:basedOn w:val="Domylnaczcionkaakapitu"/>
    <w:uiPriority w:val="22"/>
    <w:qFormat/>
    <w:rsid w:val="00B62A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8104">
      <w:bodyDiv w:val="1"/>
      <w:marLeft w:val="0"/>
      <w:marRight w:val="0"/>
      <w:marTop w:val="0"/>
      <w:marBottom w:val="0"/>
      <w:divBdr>
        <w:top w:val="none" w:sz="0" w:space="0" w:color="auto"/>
        <w:left w:val="none" w:sz="0" w:space="0" w:color="auto"/>
        <w:bottom w:val="none" w:sz="0" w:space="0" w:color="auto"/>
        <w:right w:val="none" w:sz="0" w:space="0" w:color="auto"/>
      </w:divBdr>
    </w:div>
    <w:div w:id="153183432">
      <w:bodyDiv w:val="1"/>
      <w:marLeft w:val="0"/>
      <w:marRight w:val="0"/>
      <w:marTop w:val="0"/>
      <w:marBottom w:val="0"/>
      <w:divBdr>
        <w:top w:val="none" w:sz="0" w:space="0" w:color="auto"/>
        <w:left w:val="none" w:sz="0" w:space="0" w:color="auto"/>
        <w:bottom w:val="none" w:sz="0" w:space="0" w:color="auto"/>
        <w:right w:val="none" w:sz="0" w:space="0" w:color="auto"/>
      </w:divBdr>
    </w:div>
    <w:div w:id="425808862">
      <w:bodyDiv w:val="1"/>
      <w:marLeft w:val="0"/>
      <w:marRight w:val="0"/>
      <w:marTop w:val="0"/>
      <w:marBottom w:val="0"/>
      <w:divBdr>
        <w:top w:val="none" w:sz="0" w:space="0" w:color="auto"/>
        <w:left w:val="none" w:sz="0" w:space="0" w:color="auto"/>
        <w:bottom w:val="none" w:sz="0" w:space="0" w:color="auto"/>
        <w:right w:val="none" w:sz="0" w:space="0" w:color="auto"/>
      </w:divBdr>
    </w:div>
    <w:div w:id="554242354">
      <w:bodyDiv w:val="1"/>
      <w:marLeft w:val="0"/>
      <w:marRight w:val="0"/>
      <w:marTop w:val="0"/>
      <w:marBottom w:val="0"/>
      <w:divBdr>
        <w:top w:val="none" w:sz="0" w:space="0" w:color="auto"/>
        <w:left w:val="none" w:sz="0" w:space="0" w:color="auto"/>
        <w:bottom w:val="none" w:sz="0" w:space="0" w:color="auto"/>
        <w:right w:val="none" w:sz="0" w:space="0" w:color="auto"/>
      </w:divBdr>
    </w:div>
    <w:div w:id="592708581">
      <w:bodyDiv w:val="1"/>
      <w:marLeft w:val="0"/>
      <w:marRight w:val="0"/>
      <w:marTop w:val="0"/>
      <w:marBottom w:val="0"/>
      <w:divBdr>
        <w:top w:val="none" w:sz="0" w:space="0" w:color="auto"/>
        <w:left w:val="none" w:sz="0" w:space="0" w:color="auto"/>
        <w:bottom w:val="none" w:sz="0" w:space="0" w:color="auto"/>
        <w:right w:val="none" w:sz="0" w:space="0" w:color="auto"/>
      </w:divBdr>
    </w:div>
    <w:div w:id="770584202">
      <w:bodyDiv w:val="1"/>
      <w:marLeft w:val="0"/>
      <w:marRight w:val="0"/>
      <w:marTop w:val="0"/>
      <w:marBottom w:val="0"/>
      <w:divBdr>
        <w:top w:val="none" w:sz="0" w:space="0" w:color="auto"/>
        <w:left w:val="none" w:sz="0" w:space="0" w:color="auto"/>
        <w:bottom w:val="none" w:sz="0" w:space="0" w:color="auto"/>
        <w:right w:val="none" w:sz="0" w:space="0" w:color="auto"/>
      </w:divBdr>
    </w:div>
    <w:div w:id="771247047">
      <w:bodyDiv w:val="1"/>
      <w:marLeft w:val="0"/>
      <w:marRight w:val="0"/>
      <w:marTop w:val="0"/>
      <w:marBottom w:val="0"/>
      <w:divBdr>
        <w:top w:val="none" w:sz="0" w:space="0" w:color="auto"/>
        <w:left w:val="none" w:sz="0" w:space="0" w:color="auto"/>
        <w:bottom w:val="none" w:sz="0" w:space="0" w:color="auto"/>
        <w:right w:val="none" w:sz="0" w:space="0" w:color="auto"/>
      </w:divBdr>
    </w:div>
    <w:div w:id="837617207">
      <w:bodyDiv w:val="1"/>
      <w:marLeft w:val="0"/>
      <w:marRight w:val="0"/>
      <w:marTop w:val="0"/>
      <w:marBottom w:val="0"/>
      <w:divBdr>
        <w:top w:val="none" w:sz="0" w:space="0" w:color="auto"/>
        <w:left w:val="none" w:sz="0" w:space="0" w:color="auto"/>
        <w:bottom w:val="none" w:sz="0" w:space="0" w:color="auto"/>
        <w:right w:val="none" w:sz="0" w:space="0" w:color="auto"/>
      </w:divBdr>
    </w:div>
    <w:div w:id="849173985">
      <w:bodyDiv w:val="1"/>
      <w:marLeft w:val="0"/>
      <w:marRight w:val="0"/>
      <w:marTop w:val="0"/>
      <w:marBottom w:val="0"/>
      <w:divBdr>
        <w:top w:val="none" w:sz="0" w:space="0" w:color="auto"/>
        <w:left w:val="none" w:sz="0" w:space="0" w:color="auto"/>
        <w:bottom w:val="none" w:sz="0" w:space="0" w:color="auto"/>
        <w:right w:val="none" w:sz="0" w:space="0" w:color="auto"/>
      </w:divBdr>
    </w:div>
    <w:div w:id="951664039">
      <w:bodyDiv w:val="1"/>
      <w:marLeft w:val="0"/>
      <w:marRight w:val="0"/>
      <w:marTop w:val="0"/>
      <w:marBottom w:val="0"/>
      <w:divBdr>
        <w:top w:val="none" w:sz="0" w:space="0" w:color="auto"/>
        <w:left w:val="none" w:sz="0" w:space="0" w:color="auto"/>
        <w:bottom w:val="none" w:sz="0" w:space="0" w:color="auto"/>
        <w:right w:val="none" w:sz="0" w:space="0" w:color="auto"/>
      </w:divBdr>
    </w:div>
    <w:div w:id="998574843">
      <w:bodyDiv w:val="1"/>
      <w:marLeft w:val="0"/>
      <w:marRight w:val="0"/>
      <w:marTop w:val="0"/>
      <w:marBottom w:val="0"/>
      <w:divBdr>
        <w:top w:val="none" w:sz="0" w:space="0" w:color="auto"/>
        <w:left w:val="none" w:sz="0" w:space="0" w:color="auto"/>
        <w:bottom w:val="none" w:sz="0" w:space="0" w:color="auto"/>
        <w:right w:val="none" w:sz="0" w:space="0" w:color="auto"/>
      </w:divBdr>
    </w:div>
    <w:div w:id="1009404155">
      <w:bodyDiv w:val="1"/>
      <w:marLeft w:val="0"/>
      <w:marRight w:val="0"/>
      <w:marTop w:val="0"/>
      <w:marBottom w:val="0"/>
      <w:divBdr>
        <w:top w:val="none" w:sz="0" w:space="0" w:color="auto"/>
        <w:left w:val="none" w:sz="0" w:space="0" w:color="auto"/>
        <w:bottom w:val="none" w:sz="0" w:space="0" w:color="auto"/>
        <w:right w:val="none" w:sz="0" w:space="0" w:color="auto"/>
      </w:divBdr>
    </w:div>
    <w:div w:id="1033965055">
      <w:bodyDiv w:val="1"/>
      <w:marLeft w:val="0"/>
      <w:marRight w:val="0"/>
      <w:marTop w:val="0"/>
      <w:marBottom w:val="0"/>
      <w:divBdr>
        <w:top w:val="none" w:sz="0" w:space="0" w:color="auto"/>
        <w:left w:val="none" w:sz="0" w:space="0" w:color="auto"/>
        <w:bottom w:val="none" w:sz="0" w:space="0" w:color="auto"/>
        <w:right w:val="none" w:sz="0" w:space="0" w:color="auto"/>
      </w:divBdr>
    </w:div>
    <w:div w:id="1214729936">
      <w:bodyDiv w:val="1"/>
      <w:marLeft w:val="0"/>
      <w:marRight w:val="0"/>
      <w:marTop w:val="0"/>
      <w:marBottom w:val="0"/>
      <w:divBdr>
        <w:top w:val="none" w:sz="0" w:space="0" w:color="auto"/>
        <w:left w:val="none" w:sz="0" w:space="0" w:color="auto"/>
        <w:bottom w:val="none" w:sz="0" w:space="0" w:color="auto"/>
        <w:right w:val="none" w:sz="0" w:space="0" w:color="auto"/>
      </w:divBdr>
    </w:div>
    <w:div w:id="1270628424">
      <w:bodyDiv w:val="1"/>
      <w:marLeft w:val="0"/>
      <w:marRight w:val="0"/>
      <w:marTop w:val="0"/>
      <w:marBottom w:val="0"/>
      <w:divBdr>
        <w:top w:val="none" w:sz="0" w:space="0" w:color="auto"/>
        <w:left w:val="none" w:sz="0" w:space="0" w:color="auto"/>
        <w:bottom w:val="none" w:sz="0" w:space="0" w:color="auto"/>
        <w:right w:val="none" w:sz="0" w:space="0" w:color="auto"/>
      </w:divBdr>
    </w:div>
    <w:div w:id="1387340644">
      <w:bodyDiv w:val="1"/>
      <w:marLeft w:val="0"/>
      <w:marRight w:val="0"/>
      <w:marTop w:val="0"/>
      <w:marBottom w:val="0"/>
      <w:divBdr>
        <w:top w:val="none" w:sz="0" w:space="0" w:color="auto"/>
        <w:left w:val="none" w:sz="0" w:space="0" w:color="auto"/>
        <w:bottom w:val="none" w:sz="0" w:space="0" w:color="auto"/>
        <w:right w:val="none" w:sz="0" w:space="0" w:color="auto"/>
      </w:divBdr>
    </w:div>
    <w:div w:id="1414163374">
      <w:bodyDiv w:val="1"/>
      <w:marLeft w:val="0"/>
      <w:marRight w:val="0"/>
      <w:marTop w:val="0"/>
      <w:marBottom w:val="0"/>
      <w:divBdr>
        <w:top w:val="none" w:sz="0" w:space="0" w:color="auto"/>
        <w:left w:val="none" w:sz="0" w:space="0" w:color="auto"/>
        <w:bottom w:val="none" w:sz="0" w:space="0" w:color="auto"/>
        <w:right w:val="none" w:sz="0" w:space="0" w:color="auto"/>
      </w:divBdr>
    </w:div>
    <w:div w:id="1541019388">
      <w:bodyDiv w:val="1"/>
      <w:marLeft w:val="0"/>
      <w:marRight w:val="0"/>
      <w:marTop w:val="0"/>
      <w:marBottom w:val="0"/>
      <w:divBdr>
        <w:top w:val="none" w:sz="0" w:space="0" w:color="auto"/>
        <w:left w:val="none" w:sz="0" w:space="0" w:color="auto"/>
        <w:bottom w:val="none" w:sz="0" w:space="0" w:color="auto"/>
        <w:right w:val="none" w:sz="0" w:space="0" w:color="auto"/>
      </w:divBdr>
    </w:div>
    <w:div w:id="1698770866">
      <w:bodyDiv w:val="1"/>
      <w:marLeft w:val="0"/>
      <w:marRight w:val="0"/>
      <w:marTop w:val="0"/>
      <w:marBottom w:val="0"/>
      <w:divBdr>
        <w:top w:val="none" w:sz="0" w:space="0" w:color="auto"/>
        <w:left w:val="none" w:sz="0" w:space="0" w:color="auto"/>
        <w:bottom w:val="none" w:sz="0" w:space="0" w:color="auto"/>
        <w:right w:val="none" w:sz="0" w:space="0" w:color="auto"/>
      </w:divBdr>
    </w:div>
    <w:div w:id="1808470763">
      <w:bodyDiv w:val="1"/>
      <w:marLeft w:val="0"/>
      <w:marRight w:val="0"/>
      <w:marTop w:val="0"/>
      <w:marBottom w:val="0"/>
      <w:divBdr>
        <w:top w:val="none" w:sz="0" w:space="0" w:color="auto"/>
        <w:left w:val="none" w:sz="0" w:space="0" w:color="auto"/>
        <w:bottom w:val="none" w:sz="0" w:space="0" w:color="auto"/>
        <w:right w:val="none" w:sz="0" w:space="0" w:color="auto"/>
      </w:divBdr>
    </w:div>
    <w:div w:id="1817065659">
      <w:bodyDiv w:val="1"/>
      <w:marLeft w:val="0"/>
      <w:marRight w:val="0"/>
      <w:marTop w:val="0"/>
      <w:marBottom w:val="0"/>
      <w:divBdr>
        <w:top w:val="none" w:sz="0" w:space="0" w:color="auto"/>
        <w:left w:val="none" w:sz="0" w:space="0" w:color="auto"/>
        <w:bottom w:val="none" w:sz="0" w:space="0" w:color="auto"/>
        <w:right w:val="none" w:sz="0" w:space="0" w:color="auto"/>
      </w:divBdr>
    </w:div>
    <w:div w:id="1935943055">
      <w:bodyDiv w:val="1"/>
      <w:marLeft w:val="0"/>
      <w:marRight w:val="0"/>
      <w:marTop w:val="0"/>
      <w:marBottom w:val="0"/>
      <w:divBdr>
        <w:top w:val="none" w:sz="0" w:space="0" w:color="auto"/>
        <w:left w:val="none" w:sz="0" w:space="0" w:color="auto"/>
        <w:bottom w:val="none" w:sz="0" w:space="0" w:color="auto"/>
        <w:right w:val="none" w:sz="0" w:space="0" w:color="auto"/>
      </w:divBdr>
    </w:div>
    <w:div w:id="1991016406">
      <w:bodyDiv w:val="1"/>
      <w:marLeft w:val="0"/>
      <w:marRight w:val="0"/>
      <w:marTop w:val="0"/>
      <w:marBottom w:val="0"/>
      <w:divBdr>
        <w:top w:val="none" w:sz="0" w:space="0" w:color="auto"/>
        <w:left w:val="none" w:sz="0" w:space="0" w:color="auto"/>
        <w:bottom w:val="none" w:sz="0" w:space="0" w:color="auto"/>
        <w:right w:val="none" w:sz="0" w:space="0" w:color="auto"/>
      </w:divBdr>
    </w:div>
    <w:div w:id="207827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datki.gov.pl/wykaz-podatnikow-vat-wyszukiwark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uron-cieplo.pl/rodo/klauzula_dla_kontrahentow_tc_i_ich_pracownikow"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DF6EB55FF342D4CA32C781A5A669E68" ma:contentTypeVersion="10" ma:contentTypeDescription="Utwórz nowy dokument." ma:contentTypeScope="" ma:versionID="dc5716bf47ccac619643cdd4566b444c">
  <xsd:schema xmlns:xsd="http://www.w3.org/2001/XMLSchema" xmlns:xs="http://www.w3.org/2001/XMLSchema" xmlns:p="http://schemas.microsoft.com/office/2006/metadata/properties" xmlns:ns3="8693f3b9-741c-487a-a019-f4cef6d3e4d8" xmlns:ns4="1ce68701-86d6-46c5-b6ab-4ed4abf250f6" targetNamespace="http://schemas.microsoft.com/office/2006/metadata/properties" ma:root="true" ma:fieldsID="e6a7bed6b0c5bc6c83b4bb3dce613abc" ns3:_="" ns4:_="">
    <xsd:import namespace="8693f3b9-741c-487a-a019-f4cef6d3e4d8"/>
    <xsd:import namespace="1ce68701-86d6-46c5-b6ab-4ed4abf250f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3f3b9-741c-487a-a019-f4cef6d3e4d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e68701-86d6-46c5-b6ab-4ed4abf250f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5453B9-E0CB-4895-A252-910500DA2F8E}">
  <ds:schemaRefs>
    <ds:schemaRef ds:uri="http://schemas.microsoft.com/sharepoint/v3/contenttype/forms"/>
  </ds:schemaRefs>
</ds:datastoreItem>
</file>

<file path=customXml/itemProps2.xml><?xml version="1.0" encoding="utf-8"?>
<ds:datastoreItem xmlns:ds="http://schemas.openxmlformats.org/officeDocument/2006/customXml" ds:itemID="{EC7FE3F9-D923-459A-86B3-0964CCA08100}">
  <ds:schemaRefs>
    <ds:schemaRef ds:uri="http://schemas.openxmlformats.org/officeDocument/2006/bibliography"/>
  </ds:schemaRefs>
</ds:datastoreItem>
</file>

<file path=customXml/itemProps3.xml><?xml version="1.0" encoding="utf-8"?>
<ds:datastoreItem xmlns:ds="http://schemas.openxmlformats.org/officeDocument/2006/customXml" ds:itemID="{488CCF44-4BB0-4375-BF69-E7A1300094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B29517-9650-4EB1-98A7-3A6942719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3f3b9-741c-487a-a019-f4cef6d3e4d8"/>
    <ds:schemaRef ds:uri="1ce68701-86d6-46c5-b6ab-4ed4abf25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662</Words>
  <Characters>3977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Konopelski Leszek</dc:creator>
  <cp:lastModifiedBy>Wabnic Joanna (TC ZL)</cp:lastModifiedBy>
  <cp:revision>2</cp:revision>
  <cp:lastPrinted>2019-05-18T17:45:00Z</cp:lastPrinted>
  <dcterms:created xsi:type="dcterms:W3CDTF">2026-02-27T10:31:00Z</dcterms:created>
  <dcterms:modified xsi:type="dcterms:W3CDTF">2026-02-27T10:31:00Z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0x0101008DF6EB55FF342D4CA32C781A5A669E68</vt:lpwstr>
  </property>
</Properties>
</file>